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04" w:rsidRPr="002E0DF5" w:rsidRDefault="00755F6C" w:rsidP="00045B04">
      <w:pPr>
        <w:jc w:val="both"/>
        <w:rPr>
          <w:rFonts w:ascii="Times New Roman" w:hAnsi="Times New Roman"/>
          <w:b/>
          <w:lang w:val="de-AT"/>
        </w:rPr>
      </w:pPr>
      <w:r>
        <w:rPr>
          <w:rFonts w:ascii="Times New Roman" w:hAnsi="Times New Roman"/>
          <w:b/>
          <w:lang w:val="de-AT"/>
        </w:rPr>
        <w:t>61</w:t>
      </w:r>
      <w:r w:rsidR="002E0DF5" w:rsidRPr="002E0DF5">
        <w:rPr>
          <w:rFonts w:ascii="Times New Roman" w:hAnsi="Times New Roman"/>
          <w:b/>
          <w:lang w:val="de-AT"/>
        </w:rPr>
        <w:t xml:space="preserve">. Jahrestreffen des SIESC in </w:t>
      </w:r>
      <w:proofErr w:type="spellStart"/>
      <w:r>
        <w:rPr>
          <w:rFonts w:ascii="Times New Roman" w:hAnsi="Times New Roman"/>
          <w:b/>
          <w:lang w:val="de-AT"/>
        </w:rPr>
        <w:t>Clu</w:t>
      </w:r>
      <w:r w:rsidR="002E0DF5" w:rsidRPr="002E0DF5">
        <w:rPr>
          <w:rFonts w:ascii="Times New Roman" w:hAnsi="Times New Roman"/>
          <w:b/>
          <w:lang w:val="de-AT"/>
        </w:rPr>
        <w:t>j</w:t>
      </w:r>
      <w:proofErr w:type="spellEnd"/>
      <w:r w:rsidR="002E0DF5" w:rsidRPr="002E0DF5">
        <w:rPr>
          <w:rFonts w:ascii="Times New Roman" w:hAnsi="Times New Roman"/>
          <w:b/>
          <w:lang w:val="de-AT"/>
        </w:rPr>
        <w:t xml:space="preserve"> (</w:t>
      </w:r>
      <w:r>
        <w:rPr>
          <w:rFonts w:ascii="Times New Roman" w:hAnsi="Times New Roman"/>
          <w:b/>
          <w:lang w:val="de-AT"/>
        </w:rPr>
        <w:t>Rumänien</w:t>
      </w:r>
      <w:r w:rsidR="002E0DF5" w:rsidRPr="002E0DF5">
        <w:rPr>
          <w:rFonts w:ascii="Times New Roman" w:hAnsi="Times New Roman"/>
          <w:b/>
          <w:lang w:val="de-AT"/>
        </w:rPr>
        <w:t>)</w:t>
      </w:r>
      <w:r w:rsidR="002708A9">
        <w:rPr>
          <w:rFonts w:ascii="Times New Roman" w:hAnsi="Times New Roman"/>
          <w:b/>
          <w:lang w:val="de-AT"/>
        </w:rPr>
        <w:t>: 22. – 28. Juli 2016</w:t>
      </w:r>
    </w:p>
    <w:p w:rsidR="002E0DF5" w:rsidRDefault="002E0DF5" w:rsidP="00045B04">
      <w:pPr>
        <w:jc w:val="both"/>
        <w:rPr>
          <w:rFonts w:ascii="Times New Roman" w:hAnsi="Times New Roman"/>
          <w:b/>
          <w:lang w:val="de-AT"/>
        </w:rPr>
      </w:pPr>
    </w:p>
    <w:p w:rsidR="002E0DF5" w:rsidRDefault="00755F6C" w:rsidP="00045B04">
      <w:pPr>
        <w:jc w:val="both"/>
        <w:rPr>
          <w:rFonts w:ascii="Times New Roman" w:hAnsi="Times New Roman"/>
          <w:lang w:val="de-AT"/>
        </w:rPr>
      </w:pPr>
      <w:r>
        <w:rPr>
          <w:rFonts w:ascii="Times New Roman" w:hAnsi="Times New Roman"/>
          <w:lang w:val="de-AT"/>
        </w:rPr>
        <w:t>Zum diesjährigen Jahrestreffen kamen 55 Teilnehmer/innen aus 10 europäischen Ländern</w:t>
      </w:r>
      <w:r w:rsidR="002E0DF5">
        <w:rPr>
          <w:rFonts w:ascii="Times New Roman" w:hAnsi="Times New Roman"/>
          <w:lang w:val="de-AT"/>
        </w:rPr>
        <w:t xml:space="preserve">. Unter dem Generalthema </w:t>
      </w:r>
      <w:r w:rsidR="002E0DF5" w:rsidRPr="002E0DF5">
        <w:rPr>
          <w:rFonts w:ascii="Times New Roman" w:hAnsi="Times New Roman"/>
          <w:b/>
          <w:lang w:val="de-AT"/>
        </w:rPr>
        <w:t>„</w:t>
      </w:r>
      <w:r>
        <w:rPr>
          <w:rFonts w:ascii="Times New Roman" w:hAnsi="Times New Roman"/>
          <w:b/>
          <w:lang w:val="de-AT"/>
        </w:rPr>
        <w:t>Identität und Zusammenleben: Erziehen zur Pluralität</w:t>
      </w:r>
      <w:r w:rsidR="002E0DF5" w:rsidRPr="002E0DF5">
        <w:rPr>
          <w:rFonts w:ascii="Times New Roman" w:hAnsi="Times New Roman"/>
          <w:b/>
          <w:lang w:val="de-AT"/>
        </w:rPr>
        <w:t>“</w:t>
      </w:r>
      <w:r w:rsidR="002E0DF5">
        <w:rPr>
          <w:rFonts w:ascii="Times New Roman" w:hAnsi="Times New Roman"/>
          <w:lang w:val="de-AT"/>
        </w:rPr>
        <w:t xml:space="preserve"> wollten wir gemeinsam nachdenken, wie</w:t>
      </w:r>
      <w:r w:rsidR="00DB4A97">
        <w:rPr>
          <w:rFonts w:ascii="Times New Roman" w:hAnsi="Times New Roman"/>
          <w:lang w:val="de-AT"/>
        </w:rPr>
        <w:t xml:space="preserve"> </w:t>
      </w:r>
      <w:r w:rsidR="002E0DF5">
        <w:rPr>
          <w:rFonts w:ascii="Times New Roman" w:hAnsi="Times New Roman"/>
          <w:lang w:val="de-AT"/>
        </w:rPr>
        <w:t xml:space="preserve"> in </w:t>
      </w:r>
      <w:r>
        <w:rPr>
          <w:rFonts w:ascii="Times New Roman" w:hAnsi="Times New Roman"/>
          <w:lang w:val="de-AT"/>
        </w:rPr>
        <w:t xml:space="preserve">Unterrichtsfächern wie Geschichte, Religion, Kunstgeschichte und durch </w:t>
      </w:r>
      <w:r w:rsidR="002708A9">
        <w:rPr>
          <w:rFonts w:ascii="Times New Roman" w:hAnsi="Times New Roman"/>
          <w:lang w:val="de-AT"/>
        </w:rPr>
        <w:t>Fremdsprachen</w:t>
      </w:r>
      <w:r>
        <w:rPr>
          <w:rFonts w:ascii="Times New Roman" w:hAnsi="Times New Roman"/>
          <w:lang w:val="de-AT"/>
        </w:rPr>
        <w:t xml:space="preserve">unterricht ein Beitrag zur Vorbereitung von Schüler/inne/n auf das Leben in einer mehr und mehr von Diversität und Pluralität gekennzeichneten Gesellschaft </w:t>
      </w:r>
      <w:r w:rsidR="002E0DF5">
        <w:rPr>
          <w:rFonts w:ascii="Times New Roman" w:hAnsi="Times New Roman"/>
          <w:lang w:val="de-AT"/>
        </w:rPr>
        <w:t>geleistet werden kann.</w:t>
      </w:r>
      <w:r>
        <w:rPr>
          <w:rFonts w:ascii="Times New Roman" w:hAnsi="Times New Roman"/>
          <w:lang w:val="de-AT"/>
        </w:rPr>
        <w:t xml:space="preserve"> Durch den Inhalt der Vorträge und Diskussionen zeigte sich auch deutlich, warum dieses Thema ein wichtiges Anliegen im Speziellen unserer rumänischen Kolleg/</w:t>
      </w:r>
      <w:proofErr w:type="spellStart"/>
      <w:r>
        <w:rPr>
          <w:rFonts w:ascii="Times New Roman" w:hAnsi="Times New Roman"/>
          <w:lang w:val="de-AT"/>
        </w:rPr>
        <w:t>inn</w:t>
      </w:r>
      <w:proofErr w:type="spellEnd"/>
      <w:r>
        <w:rPr>
          <w:rFonts w:ascii="Times New Roman" w:hAnsi="Times New Roman"/>
          <w:lang w:val="de-AT"/>
        </w:rPr>
        <w:t>/en ist.</w:t>
      </w:r>
    </w:p>
    <w:p w:rsidR="009540A3" w:rsidRPr="006B2AEA" w:rsidRDefault="002E0DF5" w:rsidP="006B2AEA">
      <w:pPr>
        <w:jc w:val="both"/>
        <w:rPr>
          <w:rFonts w:ascii="Times New Roman" w:hAnsi="Times New Roman"/>
          <w:szCs w:val="24"/>
          <w:lang w:val="de-AT"/>
        </w:rPr>
      </w:pPr>
      <w:r>
        <w:rPr>
          <w:rFonts w:ascii="Times New Roman" w:hAnsi="Times New Roman"/>
          <w:lang w:val="de-AT"/>
        </w:rPr>
        <w:t xml:space="preserve">Zuerst </w:t>
      </w:r>
      <w:r w:rsidR="00755F6C">
        <w:rPr>
          <w:rFonts w:ascii="Times New Roman" w:hAnsi="Times New Roman"/>
          <w:lang w:val="de-AT"/>
        </w:rPr>
        <w:t xml:space="preserve">zeigte </w:t>
      </w:r>
      <w:r w:rsidR="00755F6C">
        <w:rPr>
          <w:rFonts w:ascii="Times New Roman" w:hAnsi="Times New Roman"/>
          <w:b/>
          <w:lang w:val="de-AT"/>
        </w:rPr>
        <w:t xml:space="preserve">Dan </w:t>
      </w:r>
      <w:proofErr w:type="spellStart"/>
      <w:r w:rsidR="00755F6C">
        <w:rPr>
          <w:rFonts w:ascii="Times New Roman" w:hAnsi="Times New Roman"/>
          <w:b/>
          <w:lang w:val="de-AT"/>
        </w:rPr>
        <w:t>Ruscu</w:t>
      </w:r>
      <w:proofErr w:type="spellEnd"/>
      <w:r w:rsidR="00755F6C">
        <w:rPr>
          <w:rFonts w:ascii="Times New Roman" w:hAnsi="Times New Roman"/>
          <w:b/>
          <w:lang w:val="de-AT"/>
        </w:rPr>
        <w:t xml:space="preserve"> </w:t>
      </w:r>
      <w:r w:rsidR="00755F6C">
        <w:rPr>
          <w:rFonts w:ascii="Times New Roman" w:hAnsi="Times New Roman"/>
          <w:lang w:val="de-AT"/>
        </w:rPr>
        <w:t>„B</w:t>
      </w:r>
      <w:r>
        <w:rPr>
          <w:rFonts w:ascii="Times New Roman" w:hAnsi="Times New Roman"/>
          <w:lang w:val="de-AT"/>
        </w:rPr>
        <w:t>e</w:t>
      </w:r>
      <w:r w:rsidR="00755F6C">
        <w:rPr>
          <w:rFonts w:ascii="Times New Roman" w:hAnsi="Times New Roman"/>
          <w:lang w:val="de-AT"/>
        </w:rPr>
        <w:t>trachtungen zu einem mannigfaltigen Milieu“</w:t>
      </w:r>
      <w:r w:rsidR="00D60B12">
        <w:rPr>
          <w:rFonts w:ascii="Times New Roman" w:hAnsi="Times New Roman"/>
          <w:lang w:val="de-AT"/>
        </w:rPr>
        <w:t>, in</w:t>
      </w:r>
      <w:r w:rsidR="00755F6C">
        <w:rPr>
          <w:rFonts w:ascii="Times New Roman" w:hAnsi="Times New Roman"/>
          <w:lang w:val="de-AT"/>
        </w:rPr>
        <w:t xml:space="preserve">dem er die </w:t>
      </w:r>
      <w:r w:rsidR="00755F6C">
        <w:rPr>
          <w:rFonts w:ascii="Times New Roman" w:hAnsi="Times New Roman"/>
          <w:b/>
          <w:lang w:val="de-AT"/>
        </w:rPr>
        <w:t>„Rumänische kirchliche Architektur zwischen Ost und West“</w:t>
      </w:r>
      <w:r w:rsidR="00D60B12">
        <w:rPr>
          <w:rFonts w:ascii="Times New Roman" w:hAnsi="Times New Roman"/>
          <w:b/>
          <w:lang w:val="de-AT"/>
        </w:rPr>
        <w:t>,</w:t>
      </w:r>
      <w:r w:rsidR="00755F6C">
        <w:rPr>
          <w:rFonts w:ascii="Times New Roman" w:hAnsi="Times New Roman"/>
          <w:b/>
          <w:lang w:val="de-AT"/>
        </w:rPr>
        <w:t xml:space="preserve"> </w:t>
      </w:r>
      <w:r w:rsidR="00D60B12">
        <w:rPr>
          <w:rFonts w:ascii="Times New Roman" w:hAnsi="Times New Roman"/>
          <w:lang w:val="de-AT"/>
        </w:rPr>
        <w:t>sehr eindringlich</w:t>
      </w:r>
      <w:r w:rsidR="00755F6C">
        <w:rPr>
          <w:rFonts w:ascii="Times New Roman" w:hAnsi="Times New Roman"/>
          <w:lang w:val="de-AT"/>
        </w:rPr>
        <w:t xml:space="preserve"> illustriert durch viele Bil</w:t>
      </w:r>
      <w:r w:rsidR="00D60B12">
        <w:rPr>
          <w:rFonts w:ascii="Times New Roman" w:hAnsi="Times New Roman"/>
          <w:lang w:val="de-AT"/>
        </w:rPr>
        <w:t>der, darstellte. In Rumänien tra</w:t>
      </w:r>
      <w:r w:rsidR="00755F6C">
        <w:rPr>
          <w:rFonts w:ascii="Times New Roman" w:hAnsi="Times New Roman"/>
          <w:lang w:val="de-AT"/>
        </w:rPr>
        <w:t xml:space="preserve">fen mehrere Kulturbereiche </w:t>
      </w:r>
      <w:r w:rsidR="00D60B12">
        <w:rPr>
          <w:rFonts w:ascii="Times New Roman" w:hAnsi="Times New Roman"/>
          <w:lang w:val="de-AT"/>
        </w:rPr>
        <w:t xml:space="preserve">und Konfessionen </w:t>
      </w:r>
      <w:r w:rsidR="00755F6C">
        <w:rPr>
          <w:rFonts w:ascii="Times New Roman" w:hAnsi="Times New Roman"/>
          <w:lang w:val="de-AT"/>
        </w:rPr>
        <w:t>aufeinander</w:t>
      </w:r>
      <w:r w:rsidR="00D60B12">
        <w:rPr>
          <w:rFonts w:ascii="Times New Roman" w:hAnsi="Times New Roman"/>
          <w:lang w:val="de-AT"/>
        </w:rPr>
        <w:t xml:space="preserve"> und drei </w:t>
      </w:r>
      <w:r w:rsidR="00755F6C">
        <w:rPr>
          <w:rFonts w:ascii="Times New Roman" w:hAnsi="Times New Roman"/>
          <w:lang w:val="de-AT"/>
        </w:rPr>
        <w:t>Fürstentümer gehörten zu verschiedenen Machtbereichen, bevor sie im 20. Jh. zum Staat Rumänien zusammenwuchsen</w:t>
      </w:r>
      <w:r w:rsidR="00046D16">
        <w:rPr>
          <w:rFonts w:ascii="Times New Roman" w:hAnsi="Times New Roman"/>
          <w:lang w:val="de-AT"/>
        </w:rPr>
        <w:t xml:space="preserve">. Am nächsten Tag </w:t>
      </w:r>
      <w:r w:rsidR="00D60B12">
        <w:rPr>
          <w:rFonts w:ascii="Times New Roman" w:hAnsi="Times New Roman"/>
          <w:lang w:val="de-AT"/>
        </w:rPr>
        <w:t xml:space="preserve">bot uns </w:t>
      </w:r>
      <w:r w:rsidR="00D60B12">
        <w:rPr>
          <w:rFonts w:ascii="Times New Roman" w:hAnsi="Times New Roman"/>
          <w:b/>
          <w:lang w:val="de-AT"/>
        </w:rPr>
        <w:t xml:space="preserve">Pater Marius </w:t>
      </w:r>
      <w:proofErr w:type="spellStart"/>
      <w:r w:rsidR="00D60B12">
        <w:rPr>
          <w:rFonts w:ascii="Times New Roman" w:hAnsi="Times New Roman"/>
          <w:b/>
          <w:lang w:val="de-AT"/>
        </w:rPr>
        <w:t>Taloş</w:t>
      </w:r>
      <w:proofErr w:type="spellEnd"/>
      <w:r w:rsidR="00D60B12">
        <w:rPr>
          <w:rFonts w:ascii="Times New Roman" w:hAnsi="Times New Roman"/>
          <w:b/>
          <w:lang w:val="de-AT"/>
        </w:rPr>
        <w:t xml:space="preserve"> </w:t>
      </w:r>
      <w:r w:rsidR="00D60B12">
        <w:rPr>
          <w:rFonts w:ascii="Times New Roman" w:hAnsi="Times New Roman"/>
          <w:lang w:val="de-AT"/>
        </w:rPr>
        <w:t xml:space="preserve">tief gehende Überlegungen zu </w:t>
      </w:r>
      <w:r w:rsidR="00D60B12">
        <w:rPr>
          <w:rFonts w:ascii="Times New Roman" w:hAnsi="Times New Roman"/>
          <w:b/>
          <w:lang w:val="de-AT"/>
        </w:rPr>
        <w:t xml:space="preserve">„Erziehung und Bildung in einer Krisenzeit“ </w:t>
      </w:r>
      <w:r w:rsidR="00D60B12">
        <w:rPr>
          <w:rFonts w:ascii="Times New Roman" w:hAnsi="Times New Roman"/>
          <w:lang w:val="de-AT"/>
        </w:rPr>
        <w:t>an und behandelte die religiöse Erziehung und Bildung, nicht nur, aber vor allem in den Schulen, in ihren unterschiedlichen Formen und mit ihren unterschiedlichen Begründungen in den europäischen Staaten</w:t>
      </w:r>
      <w:r w:rsidR="00046D16">
        <w:rPr>
          <w:rFonts w:ascii="Times New Roman" w:hAnsi="Times New Roman"/>
          <w:lang w:val="de-AT"/>
        </w:rPr>
        <w:t xml:space="preserve">. Am dritten Tag </w:t>
      </w:r>
      <w:r w:rsidR="00D60B12">
        <w:rPr>
          <w:rFonts w:ascii="Times New Roman" w:hAnsi="Times New Roman"/>
          <w:lang w:val="de-AT"/>
        </w:rPr>
        <w:t xml:space="preserve">stellte </w:t>
      </w:r>
      <w:r w:rsidR="00D60B12">
        <w:rPr>
          <w:rFonts w:ascii="Times New Roman" w:hAnsi="Times New Roman"/>
          <w:b/>
          <w:lang w:val="de-AT"/>
        </w:rPr>
        <w:t xml:space="preserve">Liana Pop </w:t>
      </w:r>
      <w:r w:rsidR="00D60B12">
        <w:rPr>
          <w:rFonts w:ascii="Times New Roman" w:hAnsi="Times New Roman"/>
          <w:lang w:val="de-AT"/>
        </w:rPr>
        <w:t>Vorschläge vor, wie man</w:t>
      </w:r>
      <w:r w:rsidR="00860C00">
        <w:rPr>
          <w:rFonts w:ascii="Times New Roman" w:hAnsi="Times New Roman"/>
          <w:lang w:val="de-AT"/>
        </w:rPr>
        <w:t xml:space="preserve"> auf die </w:t>
      </w:r>
      <w:r w:rsidR="00860C00">
        <w:rPr>
          <w:rFonts w:ascii="Times New Roman" w:hAnsi="Times New Roman"/>
          <w:b/>
          <w:lang w:val="de-AT"/>
        </w:rPr>
        <w:t>„</w:t>
      </w:r>
      <w:proofErr w:type="spellStart"/>
      <w:r w:rsidR="00860C00">
        <w:rPr>
          <w:rFonts w:ascii="Times New Roman" w:hAnsi="Times New Roman"/>
          <w:b/>
          <w:lang w:val="de-AT"/>
        </w:rPr>
        <w:t>Vielsprachigkeit</w:t>
      </w:r>
      <w:proofErr w:type="spellEnd"/>
      <w:r w:rsidR="00860C00">
        <w:rPr>
          <w:rFonts w:ascii="Times New Roman" w:hAnsi="Times New Roman"/>
          <w:b/>
          <w:lang w:val="de-AT"/>
        </w:rPr>
        <w:t xml:space="preserve"> zwischen Globalisierung und Toleranz“ </w:t>
      </w:r>
      <w:r w:rsidR="00860C00">
        <w:rPr>
          <w:rFonts w:ascii="Times New Roman" w:hAnsi="Times New Roman"/>
          <w:lang w:val="de-AT"/>
        </w:rPr>
        <w:t>antworten könnte, einerseits durch moderne (vom Europarat geförderte) Methoden des Fremdsprachenerwerbs, andererseits durch Bemühungen, „Minderheitensprachen“ (im Vergleich zum Englischen) und ihren kulturellen Beitrag zu bewahren</w:t>
      </w:r>
      <w:r w:rsidR="00046D16">
        <w:rPr>
          <w:rFonts w:ascii="Times New Roman" w:hAnsi="Times New Roman"/>
          <w:lang w:val="de-AT"/>
        </w:rPr>
        <w:t>.</w:t>
      </w:r>
      <w:r w:rsidR="00860C00">
        <w:rPr>
          <w:rFonts w:ascii="Times New Roman" w:hAnsi="Times New Roman"/>
          <w:lang w:val="de-AT"/>
        </w:rPr>
        <w:t xml:space="preserve"> Zum Abschluss schilderte </w:t>
      </w:r>
      <w:proofErr w:type="spellStart"/>
      <w:r w:rsidR="00860C00">
        <w:rPr>
          <w:rFonts w:ascii="Times New Roman" w:hAnsi="Times New Roman"/>
          <w:b/>
          <w:lang w:val="de-AT"/>
        </w:rPr>
        <w:t>Ciprian</w:t>
      </w:r>
      <w:proofErr w:type="spellEnd"/>
      <w:r w:rsidR="00860C00">
        <w:rPr>
          <w:rFonts w:ascii="Times New Roman" w:hAnsi="Times New Roman"/>
          <w:b/>
          <w:lang w:val="de-AT"/>
        </w:rPr>
        <w:t xml:space="preserve"> </w:t>
      </w:r>
      <w:proofErr w:type="spellStart"/>
      <w:r w:rsidR="00860C00">
        <w:rPr>
          <w:rFonts w:ascii="Times New Roman" w:hAnsi="Times New Roman"/>
          <w:b/>
          <w:lang w:val="de-AT"/>
        </w:rPr>
        <w:t>Ghişa</w:t>
      </w:r>
      <w:proofErr w:type="spellEnd"/>
      <w:r w:rsidR="00860C00">
        <w:rPr>
          <w:rFonts w:ascii="Times New Roman" w:hAnsi="Times New Roman"/>
          <w:b/>
          <w:lang w:val="de-AT"/>
        </w:rPr>
        <w:t xml:space="preserve"> </w:t>
      </w:r>
      <w:r w:rsidR="00860C00">
        <w:rPr>
          <w:rFonts w:ascii="Times New Roman" w:hAnsi="Times New Roman"/>
          <w:lang w:val="de-AT"/>
        </w:rPr>
        <w:t>sehr lebendig d</w:t>
      </w:r>
      <w:r w:rsidR="009C18DB">
        <w:rPr>
          <w:rFonts w:ascii="Times New Roman" w:hAnsi="Times New Roman"/>
          <w:lang w:val="de-AT"/>
        </w:rPr>
        <w:t xml:space="preserve">ie </w:t>
      </w:r>
      <w:r w:rsidR="00860C00">
        <w:rPr>
          <w:rFonts w:ascii="Times New Roman" w:hAnsi="Times New Roman"/>
          <w:lang w:val="de-AT"/>
        </w:rPr>
        <w:t>„</w:t>
      </w:r>
      <w:r w:rsidR="00860C00">
        <w:rPr>
          <w:rFonts w:ascii="Times New Roman" w:hAnsi="Times New Roman"/>
          <w:b/>
          <w:lang w:val="de-AT"/>
        </w:rPr>
        <w:t xml:space="preserve">Historische Entwicklung der rumänischen Griechisch-Katholischen Kirche“ </w:t>
      </w:r>
      <w:r w:rsidR="009540A3">
        <w:rPr>
          <w:rFonts w:ascii="Times New Roman" w:hAnsi="Times New Roman"/>
          <w:lang w:val="de-AT"/>
        </w:rPr>
        <w:t xml:space="preserve">mit </w:t>
      </w:r>
      <w:r w:rsidR="009540A3" w:rsidRPr="006B2AEA">
        <w:rPr>
          <w:rFonts w:ascii="Times New Roman" w:hAnsi="Times New Roman"/>
          <w:szCs w:val="24"/>
          <w:lang w:val="de-AT"/>
        </w:rPr>
        <w:t>einem Appell zu einer ausgewogenen historischen Darstellung eines konfliktreichen Zusammenlebens.</w:t>
      </w:r>
    </w:p>
    <w:p w:rsidR="006B2AEA" w:rsidRPr="006B2AEA" w:rsidRDefault="006B2AEA" w:rsidP="006B2A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napToGrid/>
          <w:szCs w:val="24"/>
          <w:lang w:val="de-AT" w:eastAsia="de-AT"/>
        </w:rPr>
      </w:pPr>
      <w:r w:rsidRPr="006B2AEA">
        <w:rPr>
          <w:rFonts w:ascii="Times New Roman" w:hAnsi="Times New Roman"/>
          <w:snapToGrid/>
          <w:szCs w:val="24"/>
          <w:lang w:val="de-AT" w:eastAsia="de-AT"/>
        </w:rPr>
        <w:t xml:space="preserve">Das Dossier wurde durch die Stellungnahme von </w:t>
      </w:r>
      <w:r w:rsidRPr="006B2AEA">
        <w:rPr>
          <w:rFonts w:ascii="Times New Roman" w:hAnsi="Times New Roman"/>
          <w:b/>
          <w:snapToGrid/>
          <w:szCs w:val="24"/>
          <w:lang w:val="de-AT" w:eastAsia="de-AT"/>
        </w:rPr>
        <w:t xml:space="preserve">Sandra </w:t>
      </w:r>
      <w:proofErr w:type="spellStart"/>
      <w:r w:rsidRPr="006B2AEA">
        <w:rPr>
          <w:rFonts w:ascii="Times New Roman" w:hAnsi="Times New Roman"/>
          <w:b/>
          <w:snapToGrid/>
          <w:szCs w:val="24"/>
          <w:lang w:val="de-AT" w:eastAsia="de-AT"/>
        </w:rPr>
        <w:t>Chistolini</w:t>
      </w:r>
      <w:proofErr w:type="spellEnd"/>
      <w:r w:rsidRPr="006B2AEA">
        <w:rPr>
          <w:rFonts w:ascii="Times New Roman" w:hAnsi="Times New Roman"/>
          <w:snapToGrid/>
          <w:szCs w:val="24"/>
          <w:lang w:val="de-AT" w:eastAsia="de-AT"/>
        </w:rPr>
        <w:t xml:space="preserve"> der Universität 3 in Rom zu</w:t>
      </w:r>
      <w:r>
        <w:rPr>
          <w:rFonts w:ascii="Times New Roman" w:hAnsi="Times New Roman"/>
          <w:snapToGrid/>
          <w:szCs w:val="24"/>
          <w:lang w:val="de-AT" w:eastAsia="de-AT"/>
        </w:rPr>
        <w:t>r</w:t>
      </w:r>
      <w:r w:rsidRPr="006B2AEA">
        <w:rPr>
          <w:rFonts w:ascii="Times New Roman" w:hAnsi="Times New Roman"/>
          <w:snapToGrid/>
          <w:szCs w:val="24"/>
          <w:lang w:val="de-AT" w:eastAsia="de-AT"/>
        </w:rPr>
        <w:t xml:space="preserve"> </w:t>
      </w:r>
      <w:r w:rsidRPr="006B2AEA">
        <w:rPr>
          <w:rFonts w:ascii="Times New Roman" w:hAnsi="Times New Roman"/>
          <w:b/>
          <w:snapToGrid/>
          <w:szCs w:val="24"/>
          <w:lang w:val="de-AT" w:eastAsia="de-AT"/>
        </w:rPr>
        <w:t>„Erziehung zur Toleranz“</w:t>
      </w:r>
      <w:r w:rsidRPr="006B2AEA">
        <w:rPr>
          <w:rFonts w:ascii="Times New Roman" w:hAnsi="Times New Roman"/>
          <w:snapToGrid/>
          <w:szCs w:val="24"/>
          <w:lang w:val="de-AT" w:eastAsia="de-AT"/>
        </w:rPr>
        <w:t xml:space="preserve"> bereichert.</w:t>
      </w:r>
    </w:p>
    <w:p w:rsidR="009540A3" w:rsidRDefault="009540A3" w:rsidP="006B2AEA">
      <w:pPr>
        <w:jc w:val="both"/>
        <w:rPr>
          <w:rFonts w:ascii="Times New Roman" w:hAnsi="Times New Roman"/>
          <w:lang w:val="de-AT"/>
        </w:rPr>
      </w:pPr>
      <w:r w:rsidRPr="006B2AEA">
        <w:rPr>
          <w:rFonts w:ascii="Times New Roman" w:hAnsi="Times New Roman"/>
          <w:szCs w:val="24"/>
          <w:lang w:val="de-AT"/>
        </w:rPr>
        <w:t>In vier Sprachgruppen kamen die persönlichen Erfahrungen und Reaktionen zur Sprache und Fragen an die</w:t>
      </w:r>
      <w:r>
        <w:rPr>
          <w:rFonts w:ascii="Times New Roman" w:hAnsi="Times New Roman"/>
          <w:lang w:val="de-AT"/>
        </w:rPr>
        <w:t xml:space="preserve"> Vortragenden wurden vorbereitet, die dann in drei Sprachen vorgelegt und beantwortet wurden</w:t>
      </w:r>
      <w:r w:rsidR="009C18DB">
        <w:rPr>
          <w:rFonts w:ascii="Times New Roman" w:hAnsi="Times New Roman"/>
          <w:lang w:val="de-AT"/>
        </w:rPr>
        <w:t>.</w:t>
      </w:r>
    </w:p>
    <w:p w:rsidR="002E0DF5" w:rsidRPr="00860C00" w:rsidRDefault="009540A3" w:rsidP="00045B04">
      <w:pPr>
        <w:jc w:val="both"/>
        <w:rPr>
          <w:rFonts w:ascii="Times New Roman" w:hAnsi="Times New Roman"/>
          <w:b/>
          <w:lang w:val="de-AT"/>
        </w:rPr>
      </w:pPr>
      <w:r>
        <w:rPr>
          <w:rFonts w:ascii="Times New Roman" w:hAnsi="Times New Roman"/>
          <w:lang w:val="de-AT"/>
        </w:rPr>
        <w:t xml:space="preserve">Einen besonderen Höhepunkt bildete neben den an anderen Tagen angebotenen „lateinischen“ Messen in drei Sprachen </w:t>
      </w:r>
      <w:r w:rsidR="00AB1281">
        <w:rPr>
          <w:rFonts w:ascii="Times New Roman" w:hAnsi="Times New Roman"/>
          <w:lang w:val="de-AT"/>
        </w:rPr>
        <w:t>die Sonntagsmesse im byzantinischen Ritus des Johannes Chrysostomos in rumänischer Sprache in der griechisch-katholischen Kathedrale.</w:t>
      </w:r>
      <w:r w:rsidR="009C18DB">
        <w:rPr>
          <w:rFonts w:ascii="Times New Roman" w:hAnsi="Times New Roman"/>
          <w:lang w:val="de-AT"/>
        </w:rPr>
        <w:t xml:space="preserve"> </w:t>
      </w:r>
      <w:r w:rsidR="00046D16">
        <w:rPr>
          <w:rFonts w:ascii="Times New Roman" w:hAnsi="Times New Roman"/>
          <w:lang w:val="de-AT"/>
        </w:rPr>
        <w:t xml:space="preserve">       </w:t>
      </w:r>
    </w:p>
    <w:p w:rsidR="009C18DB" w:rsidRDefault="00AB1281" w:rsidP="00045B04">
      <w:pPr>
        <w:jc w:val="both"/>
        <w:rPr>
          <w:rFonts w:ascii="Times New Roman" w:hAnsi="Times New Roman"/>
          <w:lang w:val="de-AT"/>
        </w:rPr>
      </w:pPr>
      <w:r>
        <w:rPr>
          <w:rFonts w:ascii="Times New Roman" w:hAnsi="Times New Roman"/>
          <w:lang w:val="de-AT"/>
        </w:rPr>
        <w:t xml:space="preserve">An zwei Nachmittagen konnten wir die </w:t>
      </w:r>
      <w:r w:rsidR="009C18DB">
        <w:rPr>
          <w:rFonts w:ascii="Times New Roman" w:hAnsi="Times New Roman"/>
          <w:lang w:val="de-AT"/>
        </w:rPr>
        <w:t>Sehenswürdigkeiten</w:t>
      </w:r>
      <w:r w:rsidR="00F236FB">
        <w:rPr>
          <w:rFonts w:ascii="Times New Roman" w:hAnsi="Times New Roman"/>
          <w:lang w:val="de-AT"/>
        </w:rPr>
        <w:t xml:space="preserve"> der St</w:t>
      </w:r>
      <w:r>
        <w:rPr>
          <w:rFonts w:ascii="Times New Roman" w:hAnsi="Times New Roman"/>
          <w:lang w:val="de-AT"/>
        </w:rPr>
        <w:t>a</w:t>
      </w:r>
      <w:r w:rsidR="00F236FB">
        <w:rPr>
          <w:rFonts w:ascii="Times New Roman" w:hAnsi="Times New Roman"/>
          <w:lang w:val="de-AT"/>
        </w:rPr>
        <w:t>dt</w:t>
      </w:r>
      <w:r>
        <w:rPr>
          <w:rFonts w:ascii="Times New Roman" w:hAnsi="Times New Roman"/>
          <w:lang w:val="de-AT"/>
        </w:rPr>
        <w:t xml:space="preserve"> </w:t>
      </w:r>
      <w:proofErr w:type="spellStart"/>
      <w:r>
        <w:rPr>
          <w:rFonts w:ascii="Times New Roman" w:hAnsi="Times New Roman"/>
          <w:lang w:val="de-AT"/>
        </w:rPr>
        <w:t>Cluj</w:t>
      </w:r>
      <w:proofErr w:type="spellEnd"/>
      <w:r>
        <w:rPr>
          <w:rFonts w:ascii="Times New Roman" w:hAnsi="Times New Roman"/>
          <w:lang w:val="de-AT"/>
        </w:rPr>
        <w:t xml:space="preserve"> kennenlernen, vor allem Kirchen der verschiedenen Konfessionen und die </w:t>
      </w:r>
      <w:r w:rsidR="00431DB9">
        <w:rPr>
          <w:rFonts w:ascii="Times New Roman" w:hAnsi="Times New Roman"/>
          <w:lang w:val="de-AT"/>
        </w:rPr>
        <w:t xml:space="preserve">dreisprachige </w:t>
      </w:r>
      <w:r>
        <w:rPr>
          <w:rFonts w:ascii="Times New Roman" w:hAnsi="Times New Roman"/>
          <w:lang w:val="de-AT"/>
        </w:rPr>
        <w:t>Universität. Den</w:t>
      </w:r>
      <w:r w:rsidR="008F3621">
        <w:rPr>
          <w:rFonts w:ascii="Times New Roman" w:hAnsi="Times New Roman"/>
          <w:lang w:val="de-AT"/>
        </w:rPr>
        <w:t xml:space="preserve"> Abschluss bildeten zwei </w:t>
      </w:r>
      <w:r>
        <w:rPr>
          <w:rFonts w:ascii="Times New Roman" w:hAnsi="Times New Roman"/>
          <w:lang w:val="de-AT"/>
        </w:rPr>
        <w:t>Konzerte durch einen lokalen Kirchenchor und ein klassisches Quartett, sowie das Abendessen in freundlichen Lokalen.</w:t>
      </w:r>
      <w:r w:rsidR="000D1536">
        <w:rPr>
          <w:rFonts w:ascii="Times New Roman" w:hAnsi="Times New Roman"/>
          <w:lang w:val="de-AT"/>
        </w:rPr>
        <w:t xml:space="preserve"> Am letzten Tag erlebten wir </w:t>
      </w:r>
      <w:r>
        <w:rPr>
          <w:rFonts w:ascii="Times New Roman" w:hAnsi="Times New Roman"/>
          <w:lang w:val="de-AT"/>
        </w:rPr>
        <w:t xml:space="preserve">eine Fahrt in die nördliche Region </w:t>
      </w:r>
      <w:proofErr w:type="spellStart"/>
      <w:r>
        <w:rPr>
          <w:rFonts w:ascii="Times New Roman" w:hAnsi="Times New Roman"/>
          <w:lang w:val="de-AT"/>
        </w:rPr>
        <w:t>Maramureş</w:t>
      </w:r>
      <w:proofErr w:type="spellEnd"/>
      <w:r>
        <w:rPr>
          <w:rFonts w:ascii="Times New Roman" w:hAnsi="Times New Roman"/>
          <w:lang w:val="de-AT"/>
        </w:rPr>
        <w:t xml:space="preserve">, den Besuch eines beeindruckenden Klosterareals </w:t>
      </w:r>
      <w:r w:rsidR="00500AD5">
        <w:rPr>
          <w:rFonts w:ascii="Times New Roman" w:hAnsi="Times New Roman"/>
          <w:lang w:val="de-AT"/>
        </w:rPr>
        <w:t xml:space="preserve">und der bewegenden Gedenkstätte in </w:t>
      </w:r>
      <w:proofErr w:type="spellStart"/>
      <w:r w:rsidR="00500AD5">
        <w:rPr>
          <w:rFonts w:ascii="Times New Roman" w:hAnsi="Times New Roman"/>
          <w:lang w:val="de-AT"/>
        </w:rPr>
        <w:t>Szigeth</w:t>
      </w:r>
      <w:proofErr w:type="spellEnd"/>
      <w:r w:rsidR="00500AD5">
        <w:rPr>
          <w:rFonts w:ascii="Times New Roman" w:hAnsi="Times New Roman"/>
          <w:lang w:val="de-AT"/>
        </w:rPr>
        <w:t xml:space="preserve">, in der im ehemaligen Gefängnis </w:t>
      </w:r>
      <w:r w:rsidR="006B2AEA">
        <w:rPr>
          <w:rFonts w:ascii="Times New Roman" w:hAnsi="Times New Roman"/>
          <w:lang w:val="de-AT"/>
        </w:rPr>
        <w:t xml:space="preserve">in den Zellen </w:t>
      </w:r>
      <w:r w:rsidR="00500AD5">
        <w:rPr>
          <w:rFonts w:ascii="Times New Roman" w:hAnsi="Times New Roman"/>
          <w:lang w:val="de-AT"/>
        </w:rPr>
        <w:t>die schrecklichen Methoden und Auswirkungen der kommunistischen Diktatur im Speziellen in Rumänien, aber auch in anderen europäischen Ländern dargestellt sind.</w:t>
      </w:r>
    </w:p>
    <w:p w:rsidR="00533726" w:rsidRDefault="00500AD5" w:rsidP="00045B04">
      <w:pPr>
        <w:jc w:val="both"/>
        <w:rPr>
          <w:rFonts w:ascii="Times New Roman" w:hAnsi="Times New Roman"/>
          <w:lang w:val="de-AT"/>
        </w:rPr>
      </w:pPr>
      <w:r>
        <w:rPr>
          <w:rFonts w:ascii="Times New Roman" w:hAnsi="Times New Roman"/>
          <w:lang w:val="de-AT"/>
        </w:rPr>
        <w:t xml:space="preserve">Das </w:t>
      </w:r>
      <w:proofErr w:type="spellStart"/>
      <w:r>
        <w:rPr>
          <w:rFonts w:ascii="Times New Roman" w:hAnsi="Times New Roman"/>
          <w:lang w:val="de-AT"/>
        </w:rPr>
        <w:t>Manresa</w:t>
      </w:r>
      <w:proofErr w:type="spellEnd"/>
      <w:r>
        <w:rPr>
          <w:rFonts w:ascii="Times New Roman" w:hAnsi="Times New Roman"/>
          <w:lang w:val="de-AT"/>
        </w:rPr>
        <w:t xml:space="preserve">-Zentrum der rumänischen Jesuiten bot uns eine hervorragend geeignete Umgebung für unsere Tätigkeiten. Die </w:t>
      </w:r>
      <w:proofErr w:type="spellStart"/>
      <w:r>
        <w:rPr>
          <w:rFonts w:ascii="Times New Roman" w:hAnsi="Times New Roman"/>
          <w:lang w:val="de-AT"/>
        </w:rPr>
        <w:t>Patres</w:t>
      </w:r>
      <w:proofErr w:type="spellEnd"/>
      <w:r>
        <w:rPr>
          <w:rFonts w:ascii="Times New Roman" w:hAnsi="Times New Roman"/>
          <w:lang w:val="de-AT"/>
        </w:rPr>
        <w:t xml:space="preserve">, die Brüder, die das Haus betreuenden Schwestern und das Personal haben uns den Aufenthalt sehr angenehm gemacht und mit ihrer Freundlichkeit beeindruckt. </w:t>
      </w:r>
    </w:p>
    <w:p w:rsidR="000D1536" w:rsidRDefault="00533726" w:rsidP="00045B04">
      <w:pPr>
        <w:jc w:val="both"/>
        <w:rPr>
          <w:rFonts w:ascii="Times New Roman" w:hAnsi="Times New Roman"/>
          <w:lang w:val="de-AT"/>
        </w:rPr>
      </w:pPr>
      <w:r>
        <w:rPr>
          <w:rFonts w:ascii="Times New Roman" w:hAnsi="Times New Roman"/>
          <w:lang w:val="de-AT"/>
        </w:rPr>
        <w:t xml:space="preserve">SIESC bedankt sich sehr herzlich bei </w:t>
      </w:r>
      <w:r w:rsidR="005F395B">
        <w:rPr>
          <w:rFonts w:ascii="Times New Roman" w:hAnsi="Times New Roman"/>
          <w:lang w:val="de-AT"/>
        </w:rPr>
        <w:t xml:space="preserve">allen rumänischen Kolleginnen und Kollegen, dem geistlichen Beistand der AGRU, Fr. Cristian, und ganz besonders bei den dreien, die die Hauptarbeit der Vorbereitung und der Organisation getragen haben: Alin Tat, Irina </w:t>
      </w:r>
      <w:proofErr w:type="spellStart"/>
      <w:r w:rsidR="005F395B">
        <w:rPr>
          <w:rFonts w:ascii="Times New Roman" w:hAnsi="Times New Roman"/>
          <w:lang w:val="de-AT"/>
        </w:rPr>
        <w:t>Marginean</w:t>
      </w:r>
      <w:proofErr w:type="spellEnd"/>
      <w:r w:rsidR="005F395B">
        <w:rPr>
          <w:rFonts w:ascii="Times New Roman" w:hAnsi="Times New Roman"/>
          <w:lang w:val="de-AT"/>
        </w:rPr>
        <w:t xml:space="preserve"> und Marius </w:t>
      </w:r>
      <w:proofErr w:type="spellStart"/>
      <w:r w:rsidR="005F395B">
        <w:rPr>
          <w:rFonts w:ascii="Times New Roman" w:hAnsi="Times New Roman"/>
          <w:lang w:val="de-AT"/>
        </w:rPr>
        <w:t>Boldor</w:t>
      </w:r>
      <w:proofErr w:type="spellEnd"/>
      <w:r w:rsidR="005F395B">
        <w:rPr>
          <w:rFonts w:ascii="Times New Roman" w:hAnsi="Times New Roman"/>
          <w:lang w:val="de-AT"/>
        </w:rPr>
        <w:t>. Sie haben nicht nur alles Notwendige getan, sondern sind auch mit großer Geduld auf alle Sonderwünsche eingegangen</w:t>
      </w:r>
      <w:r>
        <w:rPr>
          <w:rFonts w:ascii="Times New Roman" w:hAnsi="Times New Roman"/>
          <w:lang w:val="de-AT"/>
        </w:rPr>
        <w:t xml:space="preserve">. </w:t>
      </w:r>
    </w:p>
    <w:p w:rsidR="000D1536" w:rsidRDefault="00DC51B3" w:rsidP="00045B04">
      <w:pPr>
        <w:jc w:val="both"/>
        <w:rPr>
          <w:rFonts w:ascii="Times New Roman" w:hAnsi="Times New Roman"/>
          <w:lang w:val="de-AT"/>
        </w:rPr>
      </w:pPr>
      <w:r>
        <w:rPr>
          <w:rFonts w:ascii="Times New Roman" w:hAnsi="Times New Roman"/>
          <w:lang w:val="de-AT"/>
        </w:rPr>
        <w:t>Unsere Kolleg/</w:t>
      </w:r>
      <w:proofErr w:type="spellStart"/>
      <w:r>
        <w:rPr>
          <w:rFonts w:ascii="Times New Roman" w:hAnsi="Times New Roman"/>
          <w:lang w:val="de-AT"/>
        </w:rPr>
        <w:t>inn</w:t>
      </w:r>
      <w:proofErr w:type="spellEnd"/>
      <w:r>
        <w:rPr>
          <w:rFonts w:ascii="Times New Roman" w:hAnsi="Times New Roman"/>
          <w:lang w:val="de-AT"/>
        </w:rPr>
        <w:t xml:space="preserve">/en und </w:t>
      </w:r>
      <w:r w:rsidR="00500AD5">
        <w:rPr>
          <w:rFonts w:ascii="Times New Roman" w:hAnsi="Times New Roman"/>
          <w:lang w:val="de-AT"/>
        </w:rPr>
        <w:t>Rumä</w:t>
      </w:r>
      <w:r>
        <w:rPr>
          <w:rFonts w:ascii="Times New Roman" w:hAnsi="Times New Roman"/>
          <w:lang w:val="de-AT"/>
        </w:rPr>
        <w:t>nien haben</w:t>
      </w:r>
      <w:r w:rsidR="00DB4A97">
        <w:rPr>
          <w:rFonts w:ascii="Times New Roman" w:hAnsi="Times New Roman"/>
          <w:lang w:val="de-AT"/>
        </w:rPr>
        <w:t xml:space="preserve"> </w:t>
      </w:r>
      <w:r w:rsidR="00500AD5">
        <w:rPr>
          <w:rFonts w:ascii="Times New Roman" w:hAnsi="Times New Roman"/>
          <w:lang w:val="de-AT"/>
        </w:rPr>
        <w:t>beim ersten Mal</w:t>
      </w:r>
      <w:r w:rsidR="00DB4A97">
        <w:rPr>
          <w:rFonts w:ascii="Times New Roman" w:hAnsi="Times New Roman"/>
          <w:lang w:val="de-AT"/>
        </w:rPr>
        <w:t xml:space="preserve"> gezeigt, dass </w:t>
      </w:r>
      <w:r>
        <w:rPr>
          <w:rFonts w:ascii="Times New Roman" w:hAnsi="Times New Roman"/>
          <w:lang w:val="de-AT"/>
        </w:rPr>
        <w:t>sie</w:t>
      </w:r>
      <w:r w:rsidR="00DB4A97">
        <w:rPr>
          <w:rFonts w:ascii="Times New Roman" w:hAnsi="Times New Roman"/>
          <w:lang w:val="de-AT"/>
        </w:rPr>
        <w:t xml:space="preserve"> ein </w:t>
      </w:r>
      <w:r w:rsidR="005F395B">
        <w:rPr>
          <w:rFonts w:ascii="Times New Roman" w:hAnsi="Times New Roman"/>
          <w:lang w:val="de-AT"/>
        </w:rPr>
        <w:t xml:space="preserve">erfahrungsreiches </w:t>
      </w:r>
      <w:r w:rsidR="00DB4A97">
        <w:rPr>
          <w:rFonts w:ascii="Times New Roman" w:hAnsi="Times New Roman"/>
          <w:lang w:val="de-AT"/>
        </w:rPr>
        <w:t xml:space="preserve">Treffen </w:t>
      </w:r>
      <w:r w:rsidR="005F395B">
        <w:rPr>
          <w:rFonts w:ascii="Times New Roman" w:hAnsi="Times New Roman"/>
          <w:lang w:val="de-AT"/>
        </w:rPr>
        <w:t xml:space="preserve">in bester SIESC-Tradition hervorragend </w:t>
      </w:r>
      <w:r w:rsidR="00772228">
        <w:rPr>
          <w:rFonts w:ascii="Times New Roman" w:hAnsi="Times New Roman"/>
          <w:lang w:val="de-AT"/>
        </w:rPr>
        <w:t>ge</w:t>
      </w:r>
      <w:r>
        <w:rPr>
          <w:rFonts w:ascii="Times New Roman" w:hAnsi="Times New Roman"/>
          <w:lang w:val="de-AT"/>
        </w:rPr>
        <w:t>stalten kö</w:t>
      </w:r>
      <w:r w:rsidR="00DB4A97">
        <w:rPr>
          <w:rFonts w:ascii="Times New Roman" w:hAnsi="Times New Roman"/>
          <w:lang w:val="de-AT"/>
        </w:rPr>
        <w:t>nn</w:t>
      </w:r>
      <w:r>
        <w:rPr>
          <w:rFonts w:ascii="Times New Roman" w:hAnsi="Times New Roman"/>
          <w:lang w:val="de-AT"/>
        </w:rPr>
        <w:t>en</w:t>
      </w:r>
      <w:r w:rsidR="00DB4A97">
        <w:rPr>
          <w:rFonts w:ascii="Times New Roman" w:hAnsi="Times New Roman"/>
          <w:lang w:val="de-AT"/>
        </w:rPr>
        <w:t>.</w:t>
      </w:r>
    </w:p>
    <w:p w:rsidR="00DB4A97" w:rsidRPr="002E0DF5" w:rsidRDefault="00DB4A97" w:rsidP="00045B04">
      <w:pPr>
        <w:jc w:val="both"/>
        <w:rPr>
          <w:rFonts w:ascii="Times New Roman" w:hAnsi="Times New Roman"/>
          <w:lang w:val="de-AT"/>
        </w:rPr>
      </w:pPr>
      <w:bookmarkStart w:id="0" w:name="_GoBack"/>
      <w:bookmarkEnd w:id="0"/>
      <w:r>
        <w:rPr>
          <w:rFonts w:ascii="Times New Roman" w:hAnsi="Times New Roman"/>
          <w:lang w:val="de-AT"/>
        </w:rPr>
        <w:t>Wolfgang RANK</w:t>
      </w:r>
      <w:r w:rsidR="00431DB9">
        <w:rPr>
          <w:rFonts w:ascii="Times New Roman" w:hAnsi="Times New Roman"/>
          <w:lang w:val="de-AT"/>
        </w:rPr>
        <w:t>, Präsident des SIESC</w:t>
      </w:r>
    </w:p>
    <w:sectPr w:rsidR="00DB4A97" w:rsidRPr="002E0DF5" w:rsidSect="00C54995">
      <w:endnotePr>
        <w:numFmt w:val="decimal"/>
      </w:endnotePr>
      <w:pgSz w:w="11906" w:h="16838"/>
      <w:pgMar w:top="1440" w:right="1134" w:bottom="1440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829"/>
    <w:multiLevelType w:val="singleLevel"/>
    <w:tmpl w:val="EF7AB8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7B7F1D33"/>
    <w:multiLevelType w:val="hybridMultilevel"/>
    <w:tmpl w:val="D03C2436"/>
    <w:lvl w:ilvl="0" w:tplc="9AFA0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3BE"/>
    <w:rsid w:val="00045B04"/>
    <w:rsid w:val="00046D16"/>
    <w:rsid w:val="000D1536"/>
    <w:rsid w:val="000E45C6"/>
    <w:rsid w:val="00104DF1"/>
    <w:rsid w:val="00187A27"/>
    <w:rsid w:val="002708A9"/>
    <w:rsid w:val="002E0DF5"/>
    <w:rsid w:val="00431DB9"/>
    <w:rsid w:val="00437829"/>
    <w:rsid w:val="00500AD5"/>
    <w:rsid w:val="00533726"/>
    <w:rsid w:val="005F395B"/>
    <w:rsid w:val="00696A4C"/>
    <w:rsid w:val="006A2B39"/>
    <w:rsid w:val="006B2AEA"/>
    <w:rsid w:val="00755F6C"/>
    <w:rsid w:val="00772228"/>
    <w:rsid w:val="00860C00"/>
    <w:rsid w:val="008F3621"/>
    <w:rsid w:val="009540A3"/>
    <w:rsid w:val="009C18DB"/>
    <w:rsid w:val="00A073BE"/>
    <w:rsid w:val="00AB1281"/>
    <w:rsid w:val="00AB1556"/>
    <w:rsid w:val="00B72E03"/>
    <w:rsid w:val="00C54995"/>
    <w:rsid w:val="00C87C45"/>
    <w:rsid w:val="00D17385"/>
    <w:rsid w:val="00D60B12"/>
    <w:rsid w:val="00DB4A97"/>
    <w:rsid w:val="00DC21DD"/>
    <w:rsid w:val="00DC51B3"/>
    <w:rsid w:val="00E42188"/>
    <w:rsid w:val="00E950E0"/>
    <w:rsid w:val="00F236FB"/>
    <w:rsid w:val="00F2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  <w:sz w:val="24"/>
      <w:lang w:val="en-US" w:eastAsia="de-DE"/>
    </w:rPr>
  </w:style>
  <w:style w:type="paragraph" w:styleId="berschrift1">
    <w:name w:val="heading 1"/>
    <w:basedOn w:val="Standard"/>
    <w:next w:val="Standard"/>
    <w:qFormat/>
    <w:pPr>
      <w:keepNext/>
      <w:widowControl/>
      <w:outlineLvl w:val="0"/>
    </w:pPr>
    <w:rPr>
      <w:rFonts w:ascii="Times New Roman" w:hAnsi="Times New Roman"/>
      <w:b/>
      <w:bCs/>
      <w:snapToGrid/>
      <w:sz w:val="22"/>
      <w:szCs w:val="2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character" w:styleId="Hyperlink">
    <w:name w:val="Hyperlink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6B2A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  <w:lang w:val="de-AT" w:eastAsia="de-AT"/>
    </w:rPr>
  </w:style>
  <w:style w:type="character" w:customStyle="1" w:styleId="HTMLVorformatiertZchn">
    <w:name w:val="HTML Vorformatiert Zchn"/>
    <w:link w:val="HTMLVorformatiert"/>
    <w:uiPriority w:val="99"/>
    <w:rsid w:val="006B2AE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---------------------------------------------------------------------------------------------------------------------------------------</vt:lpstr>
      <vt:lpstr>---------------------------------------------------------------------------------------------------------------------------------------</vt:lpstr>
    </vt:vector>
  </TitlesOfParts>
  <Company/>
  <LinksUpToDate>false</LinksUpToDate>
  <CharactersWithSpaces>4145</CharactersWithSpaces>
  <SharedDoc>false</SharedDoc>
  <HLinks>
    <vt:vector size="24" baseType="variant">
      <vt:variant>
        <vt:i4>1310822</vt:i4>
      </vt:variant>
      <vt:variant>
        <vt:i4>9</vt:i4>
      </vt:variant>
      <vt:variant>
        <vt:i4>0</vt:i4>
      </vt:variant>
      <vt:variant>
        <vt:i4>5</vt:i4>
      </vt:variant>
      <vt:variant>
        <vt:lpwstr>mailto:A-Hecker@freenet.de</vt:lpwstr>
      </vt:variant>
      <vt:variant>
        <vt:lpwstr/>
      </vt:variant>
      <vt:variant>
        <vt:i4>7077979</vt:i4>
      </vt:variant>
      <vt:variant>
        <vt:i4>6</vt:i4>
      </vt:variant>
      <vt:variant>
        <vt:i4>0</vt:i4>
      </vt:variant>
      <vt:variant>
        <vt:i4>5</vt:i4>
      </vt:variant>
      <vt:variant>
        <vt:lpwstr>mailto:info@siesc.eu</vt:lpwstr>
      </vt:variant>
      <vt:variant>
        <vt:lpwstr/>
      </vt:variant>
      <vt:variant>
        <vt:i4>8257552</vt:i4>
      </vt:variant>
      <vt:variant>
        <vt:i4>3</vt:i4>
      </vt:variant>
      <vt:variant>
        <vt:i4>0</vt:i4>
      </vt:variant>
      <vt:variant>
        <vt:i4>5</vt:i4>
      </vt:variant>
      <vt:variant>
        <vt:lpwstr>mailto:w.rank@gmx.at</vt:lpwstr>
      </vt:variant>
      <vt:variant>
        <vt:lpwstr/>
      </vt:variant>
      <vt:variant>
        <vt:i4>1310737</vt:i4>
      </vt:variant>
      <vt:variant>
        <vt:i4>0</vt:i4>
      </vt:variant>
      <vt:variant>
        <vt:i4>0</vt:i4>
      </vt:variant>
      <vt:variant>
        <vt:i4>5</vt:i4>
      </vt:variant>
      <vt:variant>
        <vt:lpwstr>http://www.siesc.eu/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---------------------------------------------------------------------------------------------------------------------------------------</dc:title>
  <dc:creator>WOLFGANG RANK</dc:creator>
  <cp:lastModifiedBy>Wolfgang Rank</cp:lastModifiedBy>
  <cp:revision>2</cp:revision>
  <dcterms:created xsi:type="dcterms:W3CDTF">2016-08-03T04:21:00Z</dcterms:created>
  <dcterms:modified xsi:type="dcterms:W3CDTF">2016-08-03T04:21:00Z</dcterms:modified>
</cp:coreProperties>
</file>