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1B851" w14:textId="2D48B892" w:rsidR="00514CF7" w:rsidRDefault="00514CF7" w:rsidP="002640E8">
      <w:pPr>
        <w:spacing w:line="360" w:lineRule="auto"/>
        <w:jc w:val="center"/>
        <w:outlineLvl w:val="0"/>
        <w:rPr>
          <w:rFonts w:ascii="Times New Roman" w:hAnsi="Times New Roman" w:cs="Times New Roman"/>
          <w:b/>
          <w:sz w:val="28"/>
          <w:szCs w:val="28"/>
          <w:lang w:val="de-CH"/>
        </w:rPr>
      </w:pPr>
      <w:r>
        <w:rPr>
          <w:rFonts w:ascii="Times New Roman" w:hAnsi="Times New Roman" w:cs="Times New Roman"/>
          <w:b/>
          <w:sz w:val="28"/>
          <w:szCs w:val="28"/>
          <w:lang w:val="de-CH"/>
        </w:rPr>
        <w:t>GEORG RUBEL</w:t>
      </w:r>
    </w:p>
    <w:p w14:paraId="5C05A258" w14:textId="77777777" w:rsidR="00A006ED" w:rsidRDefault="00225CC6" w:rsidP="002640E8">
      <w:pPr>
        <w:spacing w:line="360" w:lineRule="auto"/>
        <w:jc w:val="center"/>
        <w:outlineLvl w:val="0"/>
        <w:rPr>
          <w:rFonts w:ascii="Times New Roman" w:hAnsi="Times New Roman" w:cs="Times New Roman"/>
          <w:b/>
          <w:sz w:val="28"/>
          <w:szCs w:val="28"/>
          <w:lang w:val="de-CH"/>
        </w:rPr>
      </w:pPr>
      <w:r>
        <w:rPr>
          <w:rFonts w:ascii="Times New Roman" w:hAnsi="Times New Roman" w:cs="Times New Roman"/>
          <w:b/>
          <w:sz w:val="28"/>
          <w:szCs w:val="28"/>
          <w:lang w:val="de-CH"/>
        </w:rPr>
        <w:t>„Zur Freiheit hat uns Christus befreit</w:t>
      </w:r>
      <w:r w:rsidR="009121B8">
        <w:rPr>
          <w:rFonts w:ascii="Times New Roman" w:hAnsi="Times New Roman" w:cs="Times New Roman"/>
          <w:b/>
          <w:sz w:val="28"/>
          <w:szCs w:val="28"/>
          <w:lang w:val="de-CH"/>
        </w:rPr>
        <w:t>.“ (Gal 5,1) –</w:t>
      </w:r>
    </w:p>
    <w:p w14:paraId="59DD74E8" w14:textId="77777777" w:rsidR="00514CF7" w:rsidRDefault="00961AEA" w:rsidP="00AB131C">
      <w:pPr>
        <w:jc w:val="center"/>
        <w:outlineLvl w:val="0"/>
        <w:rPr>
          <w:rFonts w:ascii="Times New Roman" w:hAnsi="Times New Roman" w:cs="Times New Roman"/>
          <w:b/>
          <w:sz w:val="28"/>
          <w:szCs w:val="28"/>
          <w:lang w:val="de-CH"/>
        </w:rPr>
      </w:pPr>
      <w:r>
        <w:rPr>
          <w:rFonts w:ascii="Times New Roman" w:hAnsi="Times New Roman" w:cs="Times New Roman"/>
          <w:b/>
          <w:sz w:val="28"/>
          <w:szCs w:val="28"/>
          <w:lang w:val="de-CH"/>
        </w:rPr>
        <w:t>Bibeltheologische</w:t>
      </w:r>
      <w:r w:rsidR="009121B8">
        <w:rPr>
          <w:rFonts w:ascii="Times New Roman" w:hAnsi="Times New Roman" w:cs="Times New Roman"/>
          <w:b/>
          <w:sz w:val="28"/>
          <w:szCs w:val="28"/>
          <w:lang w:val="de-CH"/>
        </w:rPr>
        <w:t xml:space="preserve"> Betrachtungen </w:t>
      </w:r>
    </w:p>
    <w:p w14:paraId="27168845" w14:textId="77777777" w:rsidR="00514CF7" w:rsidRDefault="009121B8" w:rsidP="00AB131C">
      <w:pPr>
        <w:jc w:val="center"/>
        <w:outlineLvl w:val="0"/>
        <w:rPr>
          <w:rFonts w:ascii="Times New Roman" w:hAnsi="Times New Roman" w:cs="Times New Roman"/>
          <w:b/>
          <w:sz w:val="28"/>
          <w:szCs w:val="28"/>
          <w:lang w:val="de-CH"/>
        </w:rPr>
      </w:pPr>
      <w:r>
        <w:rPr>
          <w:rFonts w:ascii="Times New Roman" w:hAnsi="Times New Roman" w:cs="Times New Roman"/>
          <w:b/>
          <w:sz w:val="28"/>
          <w:szCs w:val="28"/>
          <w:lang w:val="de-CH"/>
        </w:rPr>
        <w:t>zum Verhältnis von Gesetz und Freiheit</w:t>
      </w:r>
      <w:r w:rsidR="003C08EA">
        <w:rPr>
          <w:rFonts w:ascii="Times New Roman" w:hAnsi="Times New Roman" w:cs="Times New Roman"/>
          <w:b/>
          <w:sz w:val="28"/>
          <w:szCs w:val="28"/>
          <w:lang w:val="de-CH"/>
        </w:rPr>
        <w:t xml:space="preserve"> </w:t>
      </w:r>
    </w:p>
    <w:p w14:paraId="5F31EDEC" w14:textId="2DA13BCB" w:rsidR="009121B8" w:rsidRDefault="003C08EA" w:rsidP="00AB131C">
      <w:pPr>
        <w:jc w:val="center"/>
        <w:outlineLvl w:val="0"/>
        <w:rPr>
          <w:rFonts w:ascii="Times New Roman" w:hAnsi="Times New Roman" w:cs="Times New Roman"/>
          <w:b/>
          <w:sz w:val="28"/>
          <w:szCs w:val="28"/>
          <w:lang w:val="de-CH"/>
        </w:rPr>
      </w:pPr>
      <w:r>
        <w:rPr>
          <w:rFonts w:ascii="Times New Roman" w:hAnsi="Times New Roman" w:cs="Times New Roman"/>
          <w:b/>
          <w:sz w:val="28"/>
          <w:szCs w:val="28"/>
          <w:lang w:val="de-CH"/>
        </w:rPr>
        <w:t>im Alten und Neuen Testament</w:t>
      </w:r>
      <w:r w:rsidR="00514CF7">
        <w:rPr>
          <w:rFonts w:ascii="Times New Roman" w:hAnsi="Times New Roman" w:cs="Times New Roman"/>
          <w:b/>
          <w:sz w:val="28"/>
          <w:szCs w:val="28"/>
          <w:lang w:val="de-CH"/>
        </w:rPr>
        <w:t>*</w:t>
      </w:r>
    </w:p>
    <w:p w14:paraId="508EA422" w14:textId="77777777" w:rsidR="001F6A4A" w:rsidRPr="0070036E" w:rsidRDefault="001F6A4A" w:rsidP="00AB131C">
      <w:pPr>
        <w:jc w:val="center"/>
        <w:outlineLvl w:val="0"/>
        <w:rPr>
          <w:rFonts w:ascii="Times New Roman" w:hAnsi="Times New Roman" w:cs="Times New Roman"/>
          <w:b/>
          <w:sz w:val="28"/>
          <w:szCs w:val="28"/>
          <w:lang w:val="de-CH"/>
        </w:rPr>
      </w:pPr>
    </w:p>
    <w:p w14:paraId="6E677113" w14:textId="30987FDA" w:rsidR="006A7DF5" w:rsidRPr="007F2EAF" w:rsidRDefault="00514CF7" w:rsidP="00514CF7">
      <w:pPr>
        <w:pStyle w:val="Listenabsatz"/>
        <w:numPr>
          <w:ilvl w:val="0"/>
          <w:numId w:val="13"/>
        </w:numPr>
        <w:outlineLvl w:val="0"/>
        <w:rPr>
          <w:rFonts w:ascii="Times New Roman" w:hAnsi="Times New Roman" w:cs="Times New Roman"/>
          <w:b/>
          <w:lang w:val="de-CH"/>
        </w:rPr>
      </w:pPr>
      <w:r w:rsidRPr="007F2EAF">
        <w:rPr>
          <w:rFonts w:ascii="Times New Roman" w:hAnsi="Times New Roman" w:cs="Times New Roman"/>
          <w:b/>
          <w:lang w:val="de-CH"/>
        </w:rPr>
        <w:t>Wie ist das Verhältnis von Gesetz und Freiheit zu bestimmen?</w:t>
      </w:r>
    </w:p>
    <w:p w14:paraId="5C508540" w14:textId="77777777" w:rsidR="001F1CBD" w:rsidRPr="0070036E" w:rsidRDefault="001F1CBD" w:rsidP="007D720D">
      <w:pPr>
        <w:outlineLvl w:val="0"/>
        <w:rPr>
          <w:rFonts w:ascii="Times New Roman" w:hAnsi="Times New Roman" w:cs="Times New Roman"/>
          <w:sz w:val="28"/>
          <w:szCs w:val="28"/>
          <w:lang w:val="de-CH"/>
        </w:rPr>
      </w:pPr>
    </w:p>
    <w:p w14:paraId="37D91ACC" w14:textId="0FA03D16" w:rsidR="005B2EC7" w:rsidRPr="005B2EC7" w:rsidRDefault="005B2EC7" w:rsidP="009A1A6B">
      <w:pPr>
        <w:jc w:val="both"/>
        <w:rPr>
          <w:rFonts w:ascii="Times New Roman" w:eastAsia="Times New Roman" w:hAnsi="Times New Roman" w:cs="Times New Roman"/>
          <w:iCs/>
          <w:lang w:eastAsia="de-DE"/>
        </w:rPr>
      </w:pPr>
      <w:r w:rsidRPr="005B2EC7">
        <w:rPr>
          <w:rFonts w:ascii="Times New Roman" w:eastAsia="Times New Roman" w:hAnsi="Times New Roman" w:cs="Times New Roman"/>
          <w:iCs/>
          <w:lang w:eastAsia="de-DE"/>
        </w:rPr>
        <w:t>"</w:t>
      </w:r>
      <w:proofErr w:type="spellStart"/>
      <w:r w:rsidRPr="001F1CBD">
        <w:rPr>
          <w:rFonts w:ascii="Times New Roman" w:eastAsia="Times New Roman" w:hAnsi="Times New Roman" w:cs="Times New Roman"/>
          <w:i/>
          <w:iCs/>
          <w:lang w:eastAsia="de-DE"/>
        </w:rPr>
        <w:t>L</w:t>
      </w:r>
      <w:r w:rsidRPr="005B2EC7">
        <w:rPr>
          <w:rFonts w:ascii="Times New Roman" w:eastAsia="Times New Roman" w:hAnsi="Times New Roman" w:cs="Times New Roman"/>
          <w:i/>
          <w:iCs/>
          <w:lang w:eastAsia="de-DE"/>
        </w:rPr>
        <w:t>egum</w:t>
      </w:r>
      <w:proofErr w:type="spellEnd"/>
      <w:r w:rsidRPr="005B2EC7">
        <w:rPr>
          <w:rFonts w:ascii="Times New Roman" w:eastAsia="Times New Roman" w:hAnsi="Times New Roman" w:cs="Times New Roman"/>
          <w:i/>
          <w:iCs/>
          <w:lang w:eastAsia="de-DE"/>
        </w:rPr>
        <w:t xml:space="preserve"> </w:t>
      </w:r>
      <w:proofErr w:type="spellStart"/>
      <w:r w:rsidRPr="005B2EC7">
        <w:rPr>
          <w:rFonts w:ascii="Times New Roman" w:eastAsia="Times New Roman" w:hAnsi="Times New Roman" w:cs="Times New Roman"/>
          <w:i/>
          <w:iCs/>
          <w:lang w:eastAsia="de-DE"/>
        </w:rPr>
        <w:t>denique</w:t>
      </w:r>
      <w:proofErr w:type="spellEnd"/>
      <w:r w:rsidRPr="005B2EC7">
        <w:rPr>
          <w:rFonts w:ascii="Times New Roman" w:eastAsia="Times New Roman" w:hAnsi="Times New Roman" w:cs="Times New Roman"/>
          <w:i/>
          <w:iCs/>
          <w:lang w:eastAsia="de-DE"/>
        </w:rPr>
        <w:t xml:space="preserve"> </w:t>
      </w:r>
      <w:proofErr w:type="spellStart"/>
      <w:r w:rsidRPr="005B2EC7">
        <w:rPr>
          <w:rFonts w:ascii="Times New Roman" w:eastAsia="Times New Roman" w:hAnsi="Times New Roman" w:cs="Times New Roman"/>
          <w:i/>
          <w:iCs/>
          <w:lang w:eastAsia="de-DE"/>
        </w:rPr>
        <w:t>idcirco</w:t>
      </w:r>
      <w:proofErr w:type="spellEnd"/>
      <w:r w:rsidRPr="005B2EC7">
        <w:rPr>
          <w:rFonts w:ascii="Times New Roman" w:eastAsia="Times New Roman" w:hAnsi="Times New Roman" w:cs="Times New Roman"/>
          <w:i/>
          <w:iCs/>
          <w:lang w:eastAsia="de-DE"/>
        </w:rPr>
        <w:t xml:space="preserve"> </w:t>
      </w:r>
      <w:proofErr w:type="spellStart"/>
      <w:r w:rsidRPr="005B2EC7">
        <w:rPr>
          <w:rFonts w:ascii="Times New Roman" w:eastAsia="Times New Roman" w:hAnsi="Times New Roman" w:cs="Times New Roman"/>
          <w:i/>
          <w:iCs/>
          <w:lang w:eastAsia="de-DE"/>
        </w:rPr>
        <w:t>omnes</w:t>
      </w:r>
      <w:proofErr w:type="spellEnd"/>
      <w:r w:rsidRPr="005B2EC7">
        <w:rPr>
          <w:rFonts w:ascii="Times New Roman" w:eastAsia="Times New Roman" w:hAnsi="Times New Roman" w:cs="Times New Roman"/>
          <w:i/>
          <w:iCs/>
          <w:lang w:eastAsia="de-DE"/>
        </w:rPr>
        <w:t xml:space="preserve"> </w:t>
      </w:r>
      <w:proofErr w:type="spellStart"/>
      <w:r w:rsidRPr="005B2EC7">
        <w:rPr>
          <w:rFonts w:ascii="Times New Roman" w:eastAsia="Times New Roman" w:hAnsi="Times New Roman" w:cs="Times New Roman"/>
          <w:i/>
          <w:iCs/>
          <w:lang w:eastAsia="de-DE"/>
        </w:rPr>
        <w:t>servi</w:t>
      </w:r>
      <w:proofErr w:type="spellEnd"/>
      <w:r w:rsidRPr="005B2EC7">
        <w:rPr>
          <w:rFonts w:ascii="Times New Roman" w:eastAsia="Times New Roman" w:hAnsi="Times New Roman" w:cs="Times New Roman"/>
          <w:i/>
          <w:iCs/>
          <w:lang w:eastAsia="de-DE"/>
        </w:rPr>
        <w:t xml:space="preserve"> </w:t>
      </w:r>
      <w:proofErr w:type="spellStart"/>
      <w:r w:rsidRPr="005B2EC7">
        <w:rPr>
          <w:rFonts w:ascii="Times New Roman" w:eastAsia="Times New Roman" w:hAnsi="Times New Roman" w:cs="Times New Roman"/>
          <w:i/>
          <w:iCs/>
          <w:lang w:eastAsia="de-DE"/>
        </w:rPr>
        <w:t>sumus</w:t>
      </w:r>
      <w:proofErr w:type="spellEnd"/>
      <w:r w:rsidRPr="005B2EC7">
        <w:rPr>
          <w:rFonts w:ascii="Times New Roman" w:eastAsia="Times New Roman" w:hAnsi="Times New Roman" w:cs="Times New Roman"/>
          <w:i/>
          <w:iCs/>
          <w:lang w:eastAsia="de-DE"/>
        </w:rPr>
        <w:t xml:space="preserve">, </w:t>
      </w:r>
      <w:proofErr w:type="spellStart"/>
      <w:r w:rsidRPr="005B2EC7">
        <w:rPr>
          <w:rFonts w:ascii="Times New Roman" w:eastAsia="Times New Roman" w:hAnsi="Times New Roman" w:cs="Times New Roman"/>
          <w:i/>
          <w:iCs/>
          <w:lang w:eastAsia="de-DE"/>
        </w:rPr>
        <w:t>ut</w:t>
      </w:r>
      <w:proofErr w:type="spellEnd"/>
      <w:r w:rsidRPr="005B2EC7">
        <w:rPr>
          <w:rFonts w:ascii="Times New Roman" w:eastAsia="Times New Roman" w:hAnsi="Times New Roman" w:cs="Times New Roman"/>
          <w:i/>
          <w:iCs/>
          <w:lang w:eastAsia="de-DE"/>
        </w:rPr>
        <w:t xml:space="preserve"> </w:t>
      </w:r>
      <w:proofErr w:type="spellStart"/>
      <w:r w:rsidRPr="005B2EC7">
        <w:rPr>
          <w:rFonts w:ascii="Times New Roman" w:eastAsia="Times New Roman" w:hAnsi="Times New Roman" w:cs="Times New Roman"/>
          <w:i/>
          <w:iCs/>
          <w:lang w:eastAsia="de-DE"/>
        </w:rPr>
        <w:t>liberi</w:t>
      </w:r>
      <w:proofErr w:type="spellEnd"/>
      <w:r w:rsidRPr="005B2EC7">
        <w:rPr>
          <w:rFonts w:ascii="Times New Roman" w:eastAsia="Times New Roman" w:hAnsi="Times New Roman" w:cs="Times New Roman"/>
          <w:i/>
          <w:iCs/>
          <w:lang w:eastAsia="de-DE"/>
        </w:rPr>
        <w:t xml:space="preserve"> esse </w:t>
      </w:r>
      <w:proofErr w:type="spellStart"/>
      <w:r w:rsidRPr="005B2EC7">
        <w:rPr>
          <w:rFonts w:ascii="Times New Roman" w:eastAsia="Times New Roman" w:hAnsi="Times New Roman" w:cs="Times New Roman"/>
          <w:i/>
          <w:iCs/>
          <w:lang w:eastAsia="de-DE"/>
        </w:rPr>
        <w:t>possimus</w:t>
      </w:r>
      <w:proofErr w:type="spellEnd"/>
      <w:r w:rsidRPr="005B2EC7">
        <w:rPr>
          <w:rFonts w:ascii="Times New Roman" w:eastAsia="Times New Roman" w:hAnsi="Times New Roman" w:cs="Times New Roman"/>
          <w:iCs/>
          <w:lang w:eastAsia="de-DE"/>
        </w:rPr>
        <w:t>.</w:t>
      </w:r>
      <w:r w:rsidR="0054726B">
        <w:rPr>
          <w:rFonts w:ascii="Times New Roman" w:eastAsia="Times New Roman" w:hAnsi="Times New Roman" w:cs="Times New Roman"/>
          <w:iCs/>
          <w:lang w:eastAsia="de-DE"/>
        </w:rPr>
        <w:t xml:space="preserve"> </w:t>
      </w:r>
      <w:r>
        <w:rPr>
          <w:rFonts w:ascii="Times New Roman" w:eastAsia="Times New Roman" w:hAnsi="Times New Roman" w:cs="Times New Roman"/>
          <w:iCs/>
          <w:lang w:eastAsia="de-DE"/>
        </w:rPr>
        <w:t xml:space="preserve">Deshalb sind </w:t>
      </w:r>
      <w:r w:rsidR="0054726B">
        <w:rPr>
          <w:rFonts w:ascii="Times New Roman" w:eastAsia="Times New Roman" w:hAnsi="Times New Roman" w:cs="Times New Roman"/>
          <w:iCs/>
          <w:lang w:eastAsia="de-DE"/>
        </w:rPr>
        <w:t>wir alle schließlich Sklaven der Gesetze</w:t>
      </w:r>
      <w:r>
        <w:rPr>
          <w:rFonts w:ascii="Times New Roman" w:eastAsia="Times New Roman" w:hAnsi="Times New Roman" w:cs="Times New Roman"/>
          <w:iCs/>
          <w:lang w:eastAsia="de-DE"/>
        </w:rPr>
        <w:t>, damit wir frei sein können.</w:t>
      </w:r>
      <w:r w:rsidR="0054726B">
        <w:rPr>
          <w:rFonts w:ascii="Times New Roman" w:eastAsia="Times New Roman" w:hAnsi="Times New Roman" w:cs="Times New Roman"/>
          <w:iCs/>
          <w:lang w:eastAsia="de-DE"/>
        </w:rPr>
        <w:t>“</w:t>
      </w:r>
      <w:r w:rsidR="0054726B">
        <w:rPr>
          <w:rStyle w:val="Funotenzeichen"/>
          <w:rFonts w:ascii="Times New Roman" w:eastAsia="Times New Roman" w:hAnsi="Times New Roman" w:cs="Times New Roman"/>
          <w:iCs/>
          <w:lang w:eastAsia="de-DE"/>
        </w:rPr>
        <w:footnoteReference w:id="1"/>
      </w:r>
      <w:r w:rsidR="0054726B">
        <w:rPr>
          <w:rFonts w:ascii="Times New Roman" w:eastAsia="Times New Roman" w:hAnsi="Times New Roman" w:cs="Times New Roman"/>
          <w:iCs/>
          <w:lang w:eastAsia="de-DE"/>
        </w:rPr>
        <w:t xml:space="preserve"> So form</w:t>
      </w:r>
      <w:r w:rsidR="001F1CBD">
        <w:rPr>
          <w:rFonts w:ascii="Times New Roman" w:eastAsia="Times New Roman" w:hAnsi="Times New Roman" w:cs="Times New Roman"/>
          <w:iCs/>
          <w:lang w:eastAsia="de-DE"/>
        </w:rPr>
        <w:t xml:space="preserve">uliert es der römische Rhetor, Philosoph und Staatsmann Marcus </w:t>
      </w:r>
      <w:proofErr w:type="spellStart"/>
      <w:r w:rsidR="001F1CBD">
        <w:rPr>
          <w:rFonts w:ascii="Times New Roman" w:eastAsia="Times New Roman" w:hAnsi="Times New Roman" w:cs="Times New Roman"/>
          <w:iCs/>
          <w:lang w:eastAsia="de-DE"/>
        </w:rPr>
        <w:t>Tullius</w:t>
      </w:r>
      <w:proofErr w:type="spellEnd"/>
      <w:r w:rsidR="001F1CBD">
        <w:rPr>
          <w:rFonts w:ascii="Times New Roman" w:eastAsia="Times New Roman" w:hAnsi="Times New Roman" w:cs="Times New Roman"/>
          <w:iCs/>
          <w:lang w:eastAsia="de-DE"/>
        </w:rPr>
        <w:t xml:space="preserve"> Cicero in seiner Rede </w:t>
      </w:r>
      <w:r w:rsidR="001F1CBD" w:rsidRPr="001F1CBD">
        <w:rPr>
          <w:rFonts w:ascii="Times New Roman" w:eastAsia="Times New Roman" w:hAnsi="Times New Roman" w:cs="Times New Roman"/>
          <w:i/>
          <w:iCs/>
          <w:lang w:eastAsia="de-DE"/>
        </w:rPr>
        <w:t xml:space="preserve">Pro </w:t>
      </w:r>
      <w:proofErr w:type="spellStart"/>
      <w:r w:rsidR="001F1CBD" w:rsidRPr="001F1CBD">
        <w:rPr>
          <w:rFonts w:ascii="Times New Roman" w:eastAsia="Times New Roman" w:hAnsi="Times New Roman" w:cs="Times New Roman"/>
          <w:i/>
          <w:iCs/>
          <w:lang w:eastAsia="de-DE"/>
        </w:rPr>
        <w:t>Cluentio</w:t>
      </w:r>
      <w:proofErr w:type="spellEnd"/>
      <w:r w:rsidR="001F1CBD">
        <w:rPr>
          <w:rFonts w:ascii="Times New Roman" w:eastAsia="Times New Roman" w:hAnsi="Times New Roman" w:cs="Times New Roman"/>
          <w:iCs/>
          <w:lang w:eastAsia="de-DE"/>
        </w:rPr>
        <w:t>.</w:t>
      </w:r>
      <w:r w:rsidR="0070423F">
        <w:rPr>
          <w:rFonts w:ascii="Times New Roman" w:eastAsia="Times New Roman" w:hAnsi="Times New Roman" w:cs="Times New Roman"/>
          <w:iCs/>
          <w:lang w:eastAsia="de-DE"/>
        </w:rPr>
        <w:t xml:space="preserve"> Diese Aussage </w:t>
      </w:r>
      <w:r w:rsidR="0051139D">
        <w:rPr>
          <w:rFonts w:ascii="Times New Roman" w:eastAsia="Times New Roman" w:hAnsi="Times New Roman" w:cs="Times New Roman"/>
          <w:iCs/>
          <w:lang w:eastAsia="de-DE"/>
        </w:rPr>
        <w:t xml:space="preserve">klingt paradox, weil sie </w:t>
      </w:r>
      <w:r w:rsidR="00620C19">
        <w:rPr>
          <w:rFonts w:ascii="Times New Roman" w:eastAsia="Times New Roman" w:hAnsi="Times New Roman" w:cs="Times New Roman"/>
          <w:iCs/>
          <w:lang w:eastAsia="de-DE"/>
        </w:rPr>
        <w:t xml:space="preserve">widersprüchlich zu sein scheint. Nicht erst seit dem neuzeitlichen Denken, sondern bereits in der Antike ist Freiheit das große Ziel des Menschen. </w:t>
      </w:r>
      <w:r w:rsidR="00E45F2D">
        <w:rPr>
          <w:rFonts w:ascii="Times New Roman" w:eastAsia="Times New Roman" w:hAnsi="Times New Roman" w:cs="Times New Roman"/>
          <w:iCs/>
          <w:lang w:eastAsia="de-DE"/>
        </w:rPr>
        <w:t xml:space="preserve">Dieses freiheitliche Streben zieht sich </w:t>
      </w:r>
      <w:r w:rsidR="004975E9">
        <w:rPr>
          <w:rFonts w:ascii="Times New Roman" w:eastAsia="Times New Roman" w:hAnsi="Times New Roman" w:cs="Times New Roman"/>
          <w:iCs/>
          <w:lang w:eastAsia="de-DE"/>
        </w:rPr>
        <w:t xml:space="preserve">wie ein roter Faden </w:t>
      </w:r>
      <w:r w:rsidR="00E45F2D">
        <w:rPr>
          <w:rFonts w:ascii="Times New Roman" w:eastAsia="Times New Roman" w:hAnsi="Times New Roman" w:cs="Times New Roman"/>
          <w:iCs/>
          <w:lang w:eastAsia="de-DE"/>
        </w:rPr>
        <w:t xml:space="preserve">durch die gesamte Geschichte hindurch </w:t>
      </w:r>
      <w:r w:rsidR="007C7835">
        <w:rPr>
          <w:rFonts w:ascii="Times New Roman" w:eastAsia="Times New Roman" w:hAnsi="Times New Roman" w:cs="Times New Roman"/>
          <w:iCs/>
          <w:lang w:eastAsia="de-DE"/>
        </w:rPr>
        <w:t xml:space="preserve">bis in unsere Gegenwart. Der moderne Mensch will frei sein, er will über sich selbst verfügen, er will sich selbst verwirklichen. Wie passt es da zusammen, dass </w:t>
      </w:r>
      <w:r w:rsidR="00635F99">
        <w:rPr>
          <w:rFonts w:ascii="Times New Roman" w:eastAsia="Times New Roman" w:hAnsi="Times New Roman" w:cs="Times New Roman"/>
          <w:iCs/>
          <w:lang w:eastAsia="de-DE"/>
        </w:rPr>
        <w:t xml:space="preserve">Cicero </w:t>
      </w:r>
      <w:r w:rsidR="00384698">
        <w:rPr>
          <w:rFonts w:ascii="Times New Roman" w:eastAsia="Times New Roman" w:hAnsi="Times New Roman" w:cs="Times New Roman"/>
          <w:iCs/>
          <w:lang w:eastAsia="de-DE"/>
        </w:rPr>
        <w:t xml:space="preserve">die </w:t>
      </w:r>
      <w:r w:rsidR="001042F9">
        <w:rPr>
          <w:rFonts w:ascii="Times New Roman" w:eastAsia="Times New Roman" w:hAnsi="Times New Roman" w:cs="Times New Roman"/>
          <w:iCs/>
          <w:lang w:eastAsia="de-DE"/>
        </w:rPr>
        <w:t xml:space="preserve">sklavische </w:t>
      </w:r>
      <w:r w:rsidR="00384698">
        <w:rPr>
          <w:rFonts w:ascii="Times New Roman" w:eastAsia="Times New Roman" w:hAnsi="Times New Roman" w:cs="Times New Roman"/>
          <w:iCs/>
          <w:lang w:eastAsia="de-DE"/>
        </w:rPr>
        <w:t xml:space="preserve">Bindung an das </w:t>
      </w:r>
      <w:r w:rsidR="004D64C0">
        <w:rPr>
          <w:rFonts w:ascii="Times New Roman" w:eastAsia="Times New Roman" w:hAnsi="Times New Roman" w:cs="Times New Roman"/>
          <w:iCs/>
          <w:lang w:eastAsia="de-DE"/>
        </w:rPr>
        <w:t>Ges</w:t>
      </w:r>
      <w:r w:rsidR="002C7CC5">
        <w:rPr>
          <w:rFonts w:ascii="Times New Roman" w:eastAsia="Times New Roman" w:hAnsi="Times New Roman" w:cs="Times New Roman"/>
          <w:iCs/>
          <w:lang w:eastAsia="de-DE"/>
        </w:rPr>
        <w:t xml:space="preserve">etz </w:t>
      </w:r>
      <w:r w:rsidR="005017FF">
        <w:rPr>
          <w:rFonts w:ascii="Times New Roman" w:eastAsia="Times New Roman" w:hAnsi="Times New Roman" w:cs="Times New Roman"/>
          <w:iCs/>
          <w:lang w:eastAsia="de-DE"/>
        </w:rPr>
        <w:t xml:space="preserve">als Voraussetzung </w:t>
      </w:r>
      <w:r w:rsidR="0056380A">
        <w:rPr>
          <w:rFonts w:ascii="Times New Roman" w:eastAsia="Times New Roman" w:hAnsi="Times New Roman" w:cs="Times New Roman"/>
          <w:iCs/>
          <w:lang w:eastAsia="de-DE"/>
        </w:rPr>
        <w:t xml:space="preserve">für die Freiheit </w:t>
      </w:r>
      <w:r w:rsidR="005F5565">
        <w:rPr>
          <w:rFonts w:ascii="Times New Roman" w:eastAsia="Times New Roman" w:hAnsi="Times New Roman" w:cs="Times New Roman"/>
          <w:iCs/>
          <w:lang w:eastAsia="de-DE"/>
        </w:rPr>
        <w:t xml:space="preserve">des Menschen </w:t>
      </w:r>
      <w:r w:rsidR="001042F9">
        <w:rPr>
          <w:rFonts w:ascii="Times New Roman" w:eastAsia="Times New Roman" w:hAnsi="Times New Roman" w:cs="Times New Roman"/>
          <w:iCs/>
          <w:lang w:eastAsia="de-DE"/>
        </w:rPr>
        <w:t>postuliert</w:t>
      </w:r>
      <w:r w:rsidR="005F5565">
        <w:rPr>
          <w:rFonts w:ascii="Times New Roman" w:eastAsia="Times New Roman" w:hAnsi="Times New Roman" w:cs="Times New Roman"/>
          <w:iCs/>
          <w:lang w:eastAsia="de-DE"/>
        </w:rPr>
        <w:t xml:space="preserve">? </w:t>
      </w:r>
      <w:r w:rsidR="007E69B7">
        <w:rPr>
          <w:rFonts w:ascii="Times New Roman" w:eastAsia="Times New Roman" w:hAnsi="Times New Roman" w:cs="Times New Roman"/>
          <w:iCs/>
          <w:lang w:eastAsia="de-DE"/>
        </w:rPr>
        <w:t xml:space="preserve">Entspricht es nicht </w:t>
      </w:r>
      <w:r w:rsidR="005F5565">
        <w:rPr>
          <w:rFonts w:ascii="Times New Roman" w:eastAsia="Times New Roman" w:hAnsi="Times New Roman" w:cs="Times New Roman"/>
          <w:iCs/>
          <w:lang w:eastAsia="de-DE"/>
        </w:rPr>
        <w:t xml:space="preserve">vielmehr </w:t>
      </w:r>
      <w:r w:rsidR="007E69B7">
        <w:rPr>
          <w:rFonts w:ascii="Times New Roman" w:eastAsia="Times New Roman" w:hAnsi="Times New Roman" w:cs="Times New Roman"/>
          <w:iCs/>
          <w:lang w:eastAsia="de-DE"/>
        </w:rPr>
        <w:t>unserem Lebensgefühl</w:t>
      </w:r>
      <w:r w:rsidR="005F5565">
        <w:rPr>
          <w:rFonts w:ascii="Times New Roman" w:eastAsia="Times New Roman" w:hAnsi="Times New Roman" w:cs="Times New Roman"/>
          <w:iCs/>
          <w:lang w:eastAsia="de-DE"/>
        </w:rPr>
        <w:t xml:space="preserve">, dass Gesetze die Freiheit des Menschen </w:t>
      </w:r>
      <w:r w:rsidR="007E69B7">
        <w:rPr>
          <w:rFonts w:ascii="Times New Roman" w:eastAsia="Times New Roman" w:hAnsi="Times New Roman" w:cs="Times New Roman"/>
          <w:iCs/>
          <w:lang w:eastAsia="de-DE"/>
        </w:rPr>
        <w:t>zunichte</w:t>
      </w:r>
      <w:r w:rsidR="005F5565">
        <w:rPr>
          <w:rFonts w:ascii="Times New Roman" w:eastAsia="Times New Roman" w:hAnsi="Times New Roman" w:cs="Times New Roman"/>
          <w:iCs/>
          <w:lang w:eastAsia="de-DE"/>
        </w:rPr>
        <w:t xml:space="preserve">machen oder </w:t>
      </w:r>
      <w:r w:rsidR="001042F9">
        <w:rPr>
          <w:rFonts w:ascii="Times New Roman" w:eastAsia="Times New Roman" w:hAnsi="Times New Roman" w:cs="Times New Roman"/>
          <w:iCs/>
          <w:lang w:eastAsia="de-DE"/>
        </w:rPr>
        <w:t xml:space="preserve">sie </w:t>
      </w:r>
      <w:r w:rsidR="005F5565">
        <w:rPr>
          <w:rFonts w:ascii="Times New Roman" w:eastAsia="Times New Roman" w:hAnsi="Times New Roman" w:cs="Times New Roman"/>
          <w:iCs/>
          <w:lang w:eastAsia="de-DE"/>
        </w:rPr>
        <w:t xml:space="preserve">zumindest einschränken? Wie ist also das Verhältnis von Gesetz und Freiheit zu bestimmen? Handelt es sich hierbei um kontradiktorische oder </w:t>
      </w:r>
      <w:r w:rsidR="00724ECB">
        <w:rPr>
          <w:rFonts w:ascii="Times New Roman" w:eastAsia="Times New Roman" w:hAnsi="Times New Roman" w:cs="Times New Roman"/>
          <w:iCs/>
          <w:lang w:eastAsia="de-DE"/>
        </w:rPr>
        <w:t>komplementäre Begrifflichkeiten?</w:t>
      </w:r>
    </w:p>
    <w:p w14:paraId="53975537" w14:textId="1D2306E5" w:rsidR="001F1CBD" w:rsidRDefault="00724ECB" w:rsidP="009A1A6B">
      <w:pPr>
        <w:jc w:val="both"/>
        <w:outlineLvl w:val="0"/>
        <w:rPr>
          <w:rFonts w:ascii="Times New Roman" w:hAnsi="Times New Roman" w:cs="Times New Roman"/>
          <w:lang w:val="de-CH"/>
        </w:rPr>
      </w:pPr>
      <w:r>
        <w:rPr>
          <w:rFonts w:ascii="Times New Roman" w:hAnsi="Times New Roman" w:cs="Times New Roman"/>
          <w:lang w:val="de-CH"/>
        </w:rPr>
        <w:t xml:space="preserve">In den folgenden bibeltheologischen Betrachtungen geht es darum, die </w:t>
      </w:r>
      <w:r w:rsidRPr="00651E0F">
        <w:rPr>
          <w:rFonts w:ascii="Times New Roman" w:hAnsi="Times New Roman" w:cs="Times New Roman"/>
          <w:b/>
          <w:lang w:val="de-CH"/>
        </w:rPr>
        <w:t>Aussagen der Heiligen Schrift zu Gesetz und Frei</w:t>
      </w:r>
      <w:r w:rsidR="00BD23ED" w:rsidRPr="00651E0F">
        <w:rPr>
          <w:rFonts w:ascii="Times New Roman" w:hAnsi="Times New Roman" w:cs="Times New Roman"/>
          <w:b/>
          <w:lang w:val="de-CH"/>
        </w:rPr>
        <w:t xml:space="preserve">heit </w:t>
      </w:r>
      <w:r w:rsidR="00BD23ED" w:rsidRPr="00FB2A47">
        <w:rPr>
          <w:rFonts w:ascii="Times New Roman" w:hAnsi="Times New Roman" w:cs="Times New Roman"/>
          <w:lang w:val="de-CH"/>
        </w:rPr>
        <w:t>in den Blick zu nehmen und eine</w:t>
      </w:r>
      <w:r w:rsidR="00BD23ED" w:rsidRPr="00651E0F">
        <w:rPr>
          <w:rFonts w:ascii="Times New Roman" w:hAnsi="Times New Roman" w:cs="Times New Roman"/>
          <w:b/>
          <w:lang w:val="de-CH"/>
        </w:rPr>
        <w:t xml:space="preserve"> Verhältnisbestimmung der beiden Größen</w:t>
      </w:r>
      <w:r w:rsidR="00BD23ED">
        <w:rPr>
          <w:rFonts w:ascii="Times New Roman" w:hAnsi="Times New Roman" w:cs="Times New Roman"/>
          <w:lang w:val="de-CH"/>
        </w:rPr>
        <w:t xml:space="preserve"> vorzunehmen.</w:t>
      </w:r>
      <w:r>
        <w:rPr>
          <w:rFonts w:ascii="Times New Roman" w:hAnsi="Times New Roman" w:cs="Times New Roman"/>
          <w:lang w:val="de-CH"/>
        </w:rPr>
        <w:t xml:space="preserve"> </w:t>
      </w:r>
      <w:r w:rsidR="00BD23ED">
        <w:rPr>
          <w:rFonts w:ascii="Times New Roman" w:hAnsi="Times New Roman" w:cs="Times New Roman"/>
          <w:lang w:val="de-CH"/>
        </w:rPr>
        <w:t>Da</w:t>
      </w:r>
      <w:r w:rsidR="00514CF7">
        <w:rPr>
          <w:rFonts w:ascii="Times New Roman" w:hAnsi="Times New Roman" w:cs="Times New Roman"/>
          <w:lang w:val="de-CH"/>
        </w:rPr>
        <w:t xml:space="preserve">bei wird folgendermaßen vorgegangen: </w:t>
      </w:r>
      <w:r w:rsidR="0053508E">
        <w:rPr>
          <w:rFonts w:ascii="Times New Roman" w:hAnsi="Times New Roman" w:cs="Times New Roman"/>
          <w:lang w:val="de-CH"/>
        </w:rPr>
        <w:t>Im ersten Teil de</w:t>
      </w:r>
      <w:r w:rsidR="00514CF7">
        <w:rPr>
          <w:rFonts w:ascii="Times New Roman" w:hAnsi="Times New Roman" w:cs="Times New Roman"/>
          <w:lang w:val="de-CH"/>
        </w:rPr>
        <w:t>r Überlegungen</w:t>
      </w:r>
      <w:r w:rsidR="0053508E">
        <w:rPr>
          <w:rFonts w:ascii="Times New Roman" w:hAnsi="Times New Roman" w:cs="Times New Roman"/>
          <w:lang w:val="de-CH"/>
        </w:rPr>
        <w:t xml:space="preserve"> </w:t>
      </w:r>
      <w:r w:rsidR="00FB010F">
        <w:rPr>
          <w:rFonts w:ascii="Times New Roman" w:hAnsi="Times New Roman" w:cs="Times New Roman"/>
          <w:lang w:val="de-CH"/>
        </w:rPr>
        <w:t>schauen wir uns exemplarisch die Aussagen des Alten Testaments zu Gesetz und Freiheit an. Ausgehend von der Frage: „Was bedeutet Thora?“ soll der Versuch unternommen werden, das Verhältnis von Gesetz und Freiheit am Beispiel des Dekalogs zu bestimmen.</w:t>
      </w:r>
      <w:r w:rsidR="00F63195">
        <w:rPr>
          <w:rFonts w:ascii="Times New Roman" w:hAnsi="Times New Roman" w:cs="Times New Roman"/>
          <w:lang w:val="de-CH"/>
        </w:rPr>
        <w:t xml:space="preserve"> </w:t>
      </w:r>
      <w:r w:rsidR="005447B6">
        <w:rPr>
          <w:rFonts w:ascii="Times New Roman" w:hAnsi="Times New Roman" w:cs="Times New Roman"/>
          <w:lang w:val="de-CH"/>
        </w:rPr>
        <w:t xml:space="preserve">Der zweite Teil befasst sich mit der Stellung Jesu zum Gesetz und seinem Verständnis von Freiheit. </w:t>
      </w:r>
      <w:r w:rsidR="00BC1067">
        <w:rPr>
          <w:rFonts w:ascii="Times New Roman" w:hAnsi="Times New Roman" w:cs="Times New Roman"/>
          <w:lang w:val="de-CH"/>
        </w:rPr>
        <w:t xml:space="preserve">Hierzu werden das </w:t>
      </w:r>
      <w:proofErr w:type="spellStart"/>
      <w:r w:rsidR="00BC1067">
        <w:rPr>
          <w:rFonts w:ascii="Times New Roman" w:hAnsi="Times New Roman" w:cs="Times New Roman"/>
          <w:lang w:val="de-CH"/>
        </w:rPr>
        <w:t>Logion</w:t>
      </w:r>
      <w:proofErr w:type="spellEnd"/>
      <w:r w:rsidR="00BC1067">
        <w:rPr>
          <w:rFonts w:ascii="Times New Roman" w:hAnsi="Times New Roman" w:cs="Times New Roman"/>
          <w:lang w:val="de-CH"/>
        </w:rPr>
        <w:t xml:space="preserve"> Jesu in </w:t>
      </w:r>
      <w:proofErr w:type="spellStart"/>
      <w:r w:rsidR="00BC1067">
        <w:rPr>
          <w:rFonts w:ascii="Times New Roman" w:hAnsi="Times New Roman" w:cs="Times New Roman"/>
          <w:lang w:val="de-CH"/>
        </w:rPr>
        <w:t>Mk</w:t>
      </w:r>
      <w:proofErr w:type="spellEnd"/>
      <w:r w:rsidR="00BC1067">
        <w:rPr>
          <w:rFonts w:ascii="Times New Roman" w:hAnsi="Times New Roman" w:cs="Times New Roman"/>
          <w:lang w:val="de-CH"/>
        </w:rPr>
        <w:t xml:space="preserve"> 2,27f. und</w:t>
      </w:r>
      <w:r w:rsidR="005447B6">
        <w:rPr>
          <w:rFonts w:ascii="Times New Roman" w:hAnsi="Times New Roman" w:cs="Times New Roman"/>
          <w:lang w:val="de-CH"/>
        </w:rPr>
        <w:t xml:space="preserve"> die Antithesen der Bergpredigt in </w:t>
      </w:r>
      <w:proofErr w:type="spellStart"/>
      <w:r w:rsidR="005447B6">
        <w:rPr>
          <w:rFonts w:ascii="Times New Roman" w:hAnsi="Times New Roman" w:cs="Times New Roman"/>
          <w:lang w:val="de-CH"/>
        </w:rPr>
        <w:t>Mt</w:t>
      </w:r>
      <w:proofErr w:type="spellEnd"/>
      <w:r w:rsidR="005447B6">
        <w:rPr>
          <w:rFonts w:ascii="Times New Roman" w:hAnsi="Times New Roman" w:cs="Times New Roman"/>
          <w:lang w:val="de-CH"/>
        </w:rPr>
        <w:t xml:space="preserve"> 5,21-48 </w:t>
      </w:r>
      <w:r w:rsidR="00BC1067">
        <w:rPr>
          <w:rFonts w:ascii="Times New Roman" w:hAnsi="Times New Roman" w:cs="Times New Roman"/>
          <w:lang w:val="de-CH"/>
        </w:rPr>
        <w:t xml:space="preserve">als Beispiele herangezogen. Im dritten </w:t>
      </w:r>
      <w:r w:rsidR="00683D06">
        <w:rPr>
          <w:rFonts w:ascii="Times New Roman" w:hAnsi="Times New Roman" w:cs="Times New Roman"/>
          <w:lang w:val="de-CH"/>
        </w:rPr>
        <w:t>Te</w:t>
      </w:r>
      <w:r w:rsidR="004C329C">
        <w:rPr>
          <w:rFonts w:ascii="Times New Roman" w:hAnsi="Times New Roman" w:cs="Times New Roman"/>
          <w:lang w:val="de-CH"/>
        </w:rPr>
        <w:t xml:space="preserve">il </w:t>
      </w:r>
      <w:r w:rsidR="00B133F3">
        <w:rPr>
          <w:rFonts w:ascii="Times New Roman" w:hAnsi="Times New Roman" w:cs="Times New Roman"/>
          <w:lang w:val="de-CH"/>
        </w:rPr>
        <w:t>geht es schließlich um den Themenbereich Gesetz und Freiheit bei Paulus. Vor dem Hinter</w:t>
      </w:r>
      <w:r w:rsidR="00680602">
        <w:rPr>
          <w:rFonts w:ascii="Times New Roman" w:hAnsi="Times New Roman" w:cs="Times New Roman"/>
          <w:lang w:val="de-CH"/>
        </w:rPr>
        <w:t>grund seiner Biographie wird die</w:t>
      </w:r>
      <w:r w:rsidR="00B133F3">
        <w:rPr>
          <w:rFonts w:ascii="Times New Roman" w:hAnsi="Times New Roman" w:cs="Times New Roman"/>
          <w:lang w:val="de-CH"/>
        </w:rPr>
        <w:t xml:space="preserve"> Stellung des Apostels zum Gesetz und sein Verständnis von Freiheit anhand von Gal 5,1-12 dargestellt.</w:t>
      </w:r>
    </w:p>
    <w:p w14:paraId="04928408" w14:textId="77777777" w:rsidR="003C08EA" w:rsidRPr="003C08EA" w:rsidRDefault="003C08EA" w:rsidP="009A1A6B">
      <w:pPr>
        <w:jc w:val="both"/>
        <w:outlineLvl w:val="0"/>
        <w:rPr>
          <w:rFonts w:ascii="Times New Roman" w:hAnsi="Times New Roman" w:cs="Times New Roman"/>
          <w:sz w:val="28"/>
          <w:szCs w:val="28"/>
          <w:lang w:val="de-CH"/>
        </w:rPr>
      </w:pPr>
    </w:p>
    <w:p w14:paraId="03DFD238" w14:textId="77777777" w:rsidR="003C08EA" w:rsidRPr="003C08EA" w:rsidRDefault="003C08EA" w:rsidP="009A1A6B">
      <w:pPr>
        <w:jc w:val="both"/>
        <w:outlineLvl w:val="0"/>
        <w:rPr>
          <w:rFonts w:ascii="Times New Roman" w:hAnsi="Times New Roman" w:cs="Times New Roman"/>
          <w:sz w:val="28"/>
          <w:szCs w:val="28"/>
          <w:lang w:val="de-CH"/>
        </w:rPr>
      </w:pPr>
    </w:p>
    <w:p w14:paraId="5E2573C5" w14:textId="4E0307FB" w:rsidR="007D283E" w:rsidRPr="00514CF7" w:rsidRDefault="007D283E" w:rsidP="00514CF7">
      <w:pPr>
        <w:pStyle w:val="Listenabsatz"/>
        <w:numPr>
          <w:ilvl w:val="0"/>
          <w:numId w:val="12"/>
        </w:numPr>
        <w:jc w:val="both"/>
        <w:rPr>
          <w:rFonts w:ascii="Times New Roman" w:hAnsi="Times New Roman" w:cs="Times New Roman"/>
          <w:b/>
          <w:sz w:val="28"/>
          <w:szCs w:val="28"/>
          <w:lang w:val="de-CH"/>
        </w:rPr>
      </w:pPr>
      <w:r w:rsidRPr="00514CF7">
        <w:rPr>
          <w:rFonts w:ascii="Times New Roman" w:hAnsi="Times New Roman" w:cs="Times New Roman"/>
          <w:b/>
          <w:sz w:val="28"/>
          <w:szCs w:val="28"/>
          <w:lang w:val="de-CH"/>
        </w:rPr>
        <w:t>Gesetz und Freiheit im Alten Testament</w:t>
      </w:r>
    </w:p>
    <w:p w14:paraId="26B77E1A" w14:textId="77777777" w:rsidR="007D283E" w:rsidRDefault="007D283E" w:rsidP="009A1A6B">
      <w:pPr>
        <w:ind w:left="708"/>
        <w:jc w:val="both"/>
        <w:rPr>
          <w:rFonts w:ascii="Times New Roman" w:hAnsi="Times New Roman" w:cs="Times New Roman"/>
          <w:sz w:val="28"/>
          <w:szCs w:val="28"/>
          <w:lang w:val="de-CH"/>
        </w:rPr>
      </w:pPr>
    </w:p>
    <w:p w14:paraId="376CF5BF" w14:textId="44381CF6" w:rsidR="00CE1496" w:rsidRPr="00514CF7" w:rsidRDefault="00514CF7" w:rsidP="00514CF7">
      <w:pPr>
        <w:jc w:val="both"/>
        <w:rPr>
          <w:rFonts w:ascii="Times New Roman" w:hAnsi="Times New Roman" w:cs="Times New Roman"/>
          <w:b/>
          <w:lang w:val="de-CH"/>
        </w:rPr>
      </w:pPr>
      <w:r>
        <w:rPr>
          <w:rFonts w:ascii="Times New Roman" w:hAnsi="Times New Roman" w:cs="Times New Roman"/>
          <w:b/>
          <w:lang w:val="de-CH"/>
        </w:rPr>
        <w:t>1.</w:t>
      </w:r>
      <w:r w:rsidR="00B32622" w:rsidRPr="00514CF7">
        <w:rPr>
          <w:rFonts w:ascii="Times New Roman" w:hAnsi="Times New Roman" w:cs="Times New Roman"/>
          <w:b/>
          <w:lang w:val="de-CH"/>
        </w:rPr>
        <w:t xml:space="preserve"> </w:t>
      </w:r>
      <w:r w:rsidR="007D283E" w:rsidRPr="00514CF7">
        <w:rPr>
          <w:rFonts w:ascii="Times New Roman" w:hAnsi="Times New Roman" w:cs="Times New Roman"/>
          <w:b/>
          <w:lang w:val="de-CH"/>
        </w:rPr>
        <w:t>Was bedeutet T</w:t>
      </w:r>
      <w:r w:rsidR="006F3436" w:rsidRPr="00514CF7">
        <w:rPr>
          <w:rFonts w:ascii="Times New Roman" w:hAnsi="Times New Roman" w:cs="Times New Roman"/>
          <w:b/>
          <w:lang w:val="de-CH"/>
        </w:rPr>
        <w:t>h</w:t>
      </w:r>
      <w:r w:rsidR="007D283E" w:rsidRPr="00514CF7">
        <w:rPr>
          <w:rFonts w:ascii="Times New Roman" w:hAnsi="Times New Roman" w:cs="Times New Roman"/>
          <w:b/>
          <w:lang w:val="de-CH"/>
        </w:rPr>
        <w:t>ora?</w:t>
      </w:r>
    </w:p>
    <w:p w14:paraId="15E5BCE0" w14:textId="77777777" w:rsidR="00767E0A" w:rsidRPr="00514CF7" w:rsidRDefault="00767E0A" w:rsidP="00767E0A">
      <w:pPr>
        <w:pStyle w:val="Listenabsatz"/>
        <w:jc w:val="both"/>
        <w:rPr>
          <w:rFonts w:ascii="Times New Roman" w:hAnsi="Times New Roman" w:cs="Times New Roman"/>
          <w:b/>
          <w:lang w:val="de-CH"/>
        </w:rPr>
      </w:pPr>
    </w:p>
    <w:p w14:paraId="2B901BA2" w14:textId="0A2D77C5" w:rsidR="00270926" w:rsidRDefault="009C19D8" w:rsidP="009A1A6B">
      <w:pPr>
        <w:jc w:val="both"/>
        <w:outlineLvl w:val="0"/>
        <w:rPr>
          <w:rFonts w:ascii="Times New Roman" w:hAnsi="Times New Roman" w:cs="Times New Roman"/>
          <w:lang w:val="de-CH"/>
        </w:rPr>
      </w:pPr>
      <w:r>
        <w:rPr>
          <w:rFonts w:ascii="Times New Roman" w:hAnsi="Times New Roman" w:cs="Times New Roman"/>
          <w:lang w:val="de-CH"/>
        </w:rPr>
        <w:t xml:space="preserve">„Dieses Gebot, auf das ich dich heute verpflichte, geht nicht über deine Kraft und ist nicht fern von dir. Es ist nicht im Himmel, sodass du sagen müsstest: Wer steigt für uns in den Himmel hinauf, holt es herunter und verkündet es uns, damit wir es halten können? Es ist auch nicht jenseits des Meeres, sodass du sagen müsstest: Wer fährt für uns über das Meer, </w:t>
      </w:r>
      <w:r>
        <w:rPr>
          <w:rFonts w:ascii="Times New Roman" w:hAnsi="Times New Roman" w:cs="Times New Roman"/>
          <w:lang w:val="de-CH"/>
        </w:rPr>
        <w:lastRenderedPageBreak/>
        <w:t>holt es herüber und verkündet es uns, damit wir es halten können? Nein, das Wort ist ganz nah bei dir, es ist in deinem Mund und in deinem Herzen, du kannst es halten.“</w:t>
      </w:r>
      <w:r>
        <w:rPr>
          <w:rStyle w:val="Funotenzeichen"/>
          <w:rFonts w:ascii="Times New Roman" w:hAnsi="Times New Roman" w:cs="Times New Roman"/>
          <w:lang w:val="de-CH"/>
        </w:rPr>
        <w:footnoteReference w:id="2"/>
      </w:r>
    </w:p>
    <w:p w14:paraId="35C8FE5F" w14:textId="4A45B474" w:rsidR="00270926" w:rsidRDefault="0013150A" w:rsidP="009A1A6B">
      <w:pPr>
        <w:jc w:val="both"/>
        <w:outlineLvl w:val="0"/>
        <w:rPr>
          <w:rFonts w:ascii="Times New Roman" w:hAnsi="Times New Roman" w:cs="Times New Roman"/>
          <w:lang w:val="de-CH"/>
        </w:rPr>
      </w:pPr>
      <w:r>
        <w:rPr>
          <w:rFonts w:ascii="Times New Roman" w:hAnsi="Times New Roman" w:cs="Times New Roman"/>
          <w:lang w:val="de-CH"/>
        </w:rPr>
        <w:t>Diese</w:t>
      </w:r>
      <w:r w:rsidR="007D283E">
        <w:rPr>
          <w:rFonts w:ascii="Times New Roman" w:hAnsi="Times New Roman" w:cs="Times New Roman"/>
          <w:lang w:val="de-CH"/>
        </w:rPr>
        <w:t xml:space="preserve"> rhetorisch formulierte</w:t>
      </w:r>
      <w:r>
        <w:rPr>
          <w:rFonts w:ascii="Times New Roman" w:hAnsi="Times New Roman" w:cs="Times New Roman"/>
          <w:lang w:val="de-CH"/>
        </w:rPr>
        <w:t>n</w:t>
      </w:r>
      <w:r w:rsidR="007D283E">
        <w:rPr>
          <w:rFonts w:ascii="Times New Roman" w:hAnsi="Times New Roman" w:cs="Times New Roman"/>
          <w:lang w:val="de-CH"/>
        </w:rPr>
        <w:t>, poetisch angehauchte</w:t>
      </w:r>
      <w:r>
        <w:rPr>
          <w:rFonts w:ascii="Times New Roman" w:hAnsi="Times New Roman" w:cs="Times New Roman"/>
          <w:lang w:val="de-CH"/>
        </w:rPr>
        <w:t>n</w:t>
      </w:r>
      <w:r w:rsidR="002902F0">
        <w:rPr>
          <w:rFonts w:ascii="Times New Roman" w:hAnsi="Times New Roman" w:cs="Times New Roman"/>
          <w:lang w:val="de-CH"/>
        </w:rPr>
        <w:t xml:space="preserve"> </w:t>
      </w:r>
      <w:r>
        <w:rPr>
          <w:rFonts w:ascii="Times New Roman" w:hAnsi="Times New Roman" w:cs="Times New Roman"/>
          <w:lang w:val="de-CH"/>
        </w:rPr>
        <w:t>Verse</w:t>
      </w:r>
      <w:r w:rsidR="00493403">
        <w:rPr>
          <w:rFonts w:ascii="Times New Roman" w:hAnsi="Times New Roman" w:cs="Times New Roman"/>
          <w:lang w:val="de-CH"/>
        </w:rPr>
        <w:t xml:space="preserve"> am Ende des Buches Deuteron</w:t>
      </w:r>
      <w:r w:rsidR="004E32FE">
        <w:rPr>
          <w:rFonts w:ascii="Times New Roman" w:hAnsi="Times New Roman" w:cs="Times New Roman"/>
          <w:lang w:val="de-CH"/>
        </w:rPr>
        <w:t xml:space="preserve">omium </w:t>
      </w:r>
      <w:r w:rsidR="003B1C5F">
        <w:rPr>
          <w:rFonts w:ascii="Times New Roman" w:hAnsi="Times New Roman" w:cs="Times New Roman"/>
          <w:lang w:val="de-CH"/>
        </w:rPr>
        <w:t>bringen</w:t>
      </w:r>
      <w:r w:rsidR="004E32FE">
        <w:rPr>
          <w:rFonts w:ascii="Times New Roman" w:hAnsi="Times New Roman" w:cs="Times New Roman"/>
          <w:lang w:val="de-CH"/>
        </w:rPr>
        <w:t xml:space="preserve"> das </w:t>
      </w:r>
      <w:r w:rsidR="00FA56F3">
        <w:rPr>
          <w:rFonts w:ascii="Times New Roman" w:hAnsi="Times New Roman" w:cs="Times New Roman"/>
          <w:lang w:val="de-CH"/>
        </w:rPr>
        <w:t xml:space="preserve">alttestamentlich-jüdische </w:t>
      </w:r>
      <w:r w:rsidR="006F3436" w:rsidRPr="000F54EF">
        <w:rPr>
          <w:rFonts w:ascii="Times New Roman" w:hAnsi="Times New Roman" w:cs="Times New Roman"/>
          <w:lang w:val="de-CH"/>
        </w:rPr>
        <w:t>T</w:t>
      </w:r>
      <w:r w:rsidR="00001EE8" w:rsidRPr="000F54EF">
        <w:rPr>
          <w:rFonts w:ascii="Times New Roman" w:hAnsi="Times New Roman" w:cs="Times New Roman"/>
          <w:lang w:val="de-CH"/>
        </w:rPr>
        <w:t>h</w:t>
      </w:r>
      <w:r w:rsidR="006F3436" w:rsidRPr="000F54EF">
        <w:rPr>
          <w:rFonts w:ascii="Times New Roman" w:hAnsi="Times New Roman" w:cs="Times New Roman"/>
          <w:lang w:val="de-CH"/>
        </w:rPr>
        <w:t>orav</w:t>
      </w:r>
      <w:r w:rsidR="00D53E4D" w:rsidRPr="000F54EF">
        <w:rPr>
          <w:rFonts w:ascii="Times New Roman" w:hAnsi="Times New Roman" w:cs="Times New Roman"/>
          <w:lang w:val="de-CH"/>
        </w:rPr>
        <w:t>erständnis</w:t>
      </w:r>
      <w:r w:rsidR="00D53E4D">
        <w:rPr>
          <w:rFonts w:ascii="Times New Roman" w:hAnsi="Times New Roman" w:cs="Times New Roman"/>
          <w:lang w:val="de-CH"/>
        </w:rPr>
        <w:t xml:space="preserve"> </w:t>
      </w:r>
      <w:r w:rsidR="007C178F">
        <w:rPr>
          <w:rFonts w:ascii="Times New Roman" w:hAnsi="Times New Roman" w:cs="Times New Roman"/>
          <w:lang w:val="de-CH"/>
        </w:rPr>
        <w:t>prägnant zum Ausdruck</w:t>
      </w:r>
      <w:r w:rsidR="006F3436">
        <w:rPr>
          <w:rFonts w:ascii="Times New Roman" w:hAnsi="Times New Roman" w:cs="Times New Roman"/>
          <w:lang w:val="de-CH"/>
        </w:rPr>
        <w:t xml:space="preserve">. </w:t>
      </w:r>
      <w:r w:rsidR="00D36213">
        <w:rPr>
          <w:rFonts w:ascii="Times New Roman" w:hAnsi="Times New Roman" w:cs="Times New Roman"/>
          <w:lang w:val="de-CH"/>
        </w:rPr>
        <w:t xml:space="preserve">Es ist hier nicht die Rede von einem Gesetz, sondern </w:t>
      </w:r>
      <w:r w:rsidR="00D36213" w:rsidRPr="000F54EF">
        <w:rPr>
          <w:rFonts w:ascii="Times New Roman" w:hAnsi="Times New Roman" w:cs="Times New Roman"/>
          <w:lang w:val="de-CH"/>
        </w:rPr>
        <w:t xml:space="preserve">von einem </w:t>
      </w:r>
      <w:r w:rsidR="00FA5405" w:rsidRPr="000F54EF">
        <w:rPr>
          <w:rFonts w:ascii="Times New Roman" w:hAnsi="Times New Roman" w:cs="Times New Roman"/>
          <w:lang w:val="de-CH"/>
        </w:rPr>
        <w:t>dem Menschen nahen und erfüllbaren Gebot</w:t>
      </w:r>
      <w:r w:rsidR="001440A4" w:rsidRPr="000F54EF">
        <w:rPr>
          <w:rFonts w:ascii="Times New Roman" w:hAnsi="Times New Roman" w:cs="Times New Roman"/>
          <w:lang w:val="de-CH"/>
        </w:rPr>
        <w:t>.</w:t>
      </w:r>
      <w:r w:rsidR="001440A4">
        <w:rPr>
          <w:rFonts w:ascii="Times New Roman" w:hAnsi="Times New Roman" w:cs="Times New Roman"/>
          <w:lang w:val="de-CH"/>
        </w:rPr>
        <w:t xml:space="preserve"> Damit transportiert der Text </w:t>
      </w:r>
      <w:r w:rsidR="008A0C81">
        <w:rPr>
          <w:rFonts w:ascii="Times New Roman" w:hAnsi="Times New Roman" w:cs="Times New Roman"/>
          <w:lang w:val="de-CH"/>
        </w:rPr>
        <w:t xml:space="preserve">den genuinen Sinn </w:t>
      </w:r>
      <w:r w:rsidR="005B445A">
        <w:rPr>
          <w:rFonts w:ascii="Times New Roman" w:hAnsi="Times New Roman" w:cs="Times New Roman"/>
          <w:lang w:val="de-CH"/>
        </w:rPr>
        <w:t>von T</w:t>
      </w:r>
      <w:r w:rsidR="00311A96">
        <w:rPr>
          <w:rFonts w:ascii="Times New Roman" w:hAnsi="Times New Roman" w:cs="Times New Roman"/>
          <w:lang w:val="de-CH"/>
        </w:rPr>
        <w:t>h</w:t>
      </w:r>
      <w:r w:rsidR="005B445A">
        <w:rPr>
          <w:rFonts w:ascii="Times New Roman" w:hAnsi="Times New Roman" w:cs="Times New Roman"/>
          <w:lang w:val="de-CH"/>
        </w:rPr>
        <w:t>ora, ohne dass die Vokabel explizit genannt wird</w:t>
      </w:r>
      <w:r w:rsidR="00FA5405">
        <w:rPr>
          <w:rFonts w:ascii="Times New Roman" w:hAnsi="Times New Roman" w:cs="Times New Roman"/>
          <w:lang w:val="de-CH"/>
        </w:rPr>
        <w:t xml:space="preserve">. </w:t>
      </w:r>
      <w:r w:rsidR="006F3436">
        <w:rPr>
          <w:rFonts w:ascii="Times New Roman" w:hAnsi="Times New Roman" w:cs="Times New Roman"/>
          <w:lang w:val="de-CH"/>
        </w:rPr>
        <w:t>Der Terminus Thora</w:t>
      </w:r>
      <w:r w:rsidR="004D4E70">
        <w:rPr>
          <w:rFonts w:ascii="Times New Roman" w:hAnsi="Times New Roman" w:cs="Times New Roman"/>
          <w:lang w:val="de-CH"/>
        </w:rPr>
        <w:t xml:space="preserve"> </w:t>
      </w:r>
      <w:r w:rsidR="0068389A">
        <w:rPr>
          <w:rFonts w:ascii="Times New Roman" w:hAnsi="Times New Roman" w:cs="Times New Roman"/>
          <w:lang w:val="de-CH"/>
        </w:rPr>
        <w:t>bezeichnet</w:t>
      </w:r>
      <w:r w:rsidR="006F3436">
        <w:rPr>
          <w:rFonts w:ascii="Times New Roman" w:hAnsi="Times New Roman" w:cs="Times New Roman"/>
          <w:lang w:val="de-CH"/>
        </w:rPr>
        <w:t xml:space="preserve"> ursprünglich </w:t>
      </w:r>
      <w:r w:rsidR="0068389A">
        <w:rPr>
          <w:rFonts w:ascii="Times New Roman" w:hAnsi="Times New Roman" w:cs="Times New Roman"/>
          <w:lang w:val="de-CH"/>
        </w:rPr>
        <w:t xml:space="preserve">eine konkrete Weisung </w:t>
      </w:r>
      <w:r w:rsidR="005813FB">
        <w:rPr>
          <w:rFonts w:ascii="Times New Roman" w:hAnsi="Times New Roman" w:cs="Times New Roman"/>
          <w:lang w:val="de-CH"/>
        </w:rPr>
        <w:t>der Eltern an ihre Kinder</w:t>
      </w:r>
      <w:r w:rsidR="00A52EF4">
        <w:rPr>
          <w:rFonts w:ascii="Times New Roman" w:hAnsi="Times New Roman" w:cs="Times New Roman"/>
          <w:lang w:val="de-CH"/>
        </w:rPr>
        <w:t xml:space="preserve"> oder eines Weisheitslehrers an die Menschen, damit ihr Leben gelingt und sie vor Gefahren gewarnt werden.</w:t>
      </w:r>
      <w:r w:rsidR="007F3B47">
        <w:rPr>
          <w:rStyle w:val="Funotenzeichen"/>
          <w:rFonts w:ascii="Times New Roman" w:hAnsi="Times New Roman" w:cs="Times New Roman"/>
          <w:lang w:val="de-CH"/>
        </w:rPr>
        <w:footnoteReference w:id="3"/>
      </w:r>
      <w:r w:rsidR="001A5D8B">
        <w:rPr>
          <w:rFonts w:ascii="Times New Roman" w:hAnsi="Times New Roman" w:cs="Times New Roman"/>
          <w:lang w:val="de-CH"/>
        </w:rPr>
        <w:t xml:space="preserve"> </w:t>
      </w:r>
      <w:r w:rsidR="00EB1A8D">
        <w:rPr>
          <w:rFonts w:ascii="Times New Roman" w:hAnsi="Times New Roman" w:cs="Times New Roman"/>
          <w:lang w:val="de-CH"/>
        </w:rPr>
        <w:t xml:space="preserve">Ausgehend von diesem profanen </w:t>
      </w:r>
      <w:r w:rsidR="00714B43">
        <w:rPr>
          <w:rFonts w:ascii="Times New Roman" w:hAnsi="Times New Roman" w:cs="Times New Roman"/>
          <w:lang w:val="de-CH"/>
        </w:rPr>
        <w:t>Verwendungsbereich</w:t>
      </w:r>
      <w:r w:rsidR="00EB1A8D">
        <w:rPr>
          <w:rFonts w:ascii="Times New Roman" w:hAnsi="Times New Roman" w:cs="Times New Roman"/>
          <w:lang w:val="de-CH"/>
        </w:rPr>
        <w:t xml:space="preserve"> </w:t>
      </w:r>
      <w:r w:rsidR="00E36820">
        <w:rPr>
          <w:rFonts w:ascii="Times New Roman" w:hAnsi="Times New Roman" w:cs="Times New Roman"/>
          <w:lang w:val="de-CH"/>
        </w:rPr>
        <w:t>avanciert</w:t>
      </w:r>
      <w:r w:rsidR="00EB1A8D">
        <w:rPr>
          <w:rFonts w:ascii="Times New Roman" w:hAnsi="Times New Roman" w:cs="Times New Roman"/>
          <w:lang w:val="de-CH"/>
        </w:rPr>
        <w:t xml:space="preserve"> der Begriff im religiösen Kontext zum </w:t>
      </w:r>
      <w:proofErr w:type="spellStart"/>
      <w:r w:rsidR="00EB1A8D">
        <w:rPr>
          <w:rFonts w:ascii="Times New Roman" w:hAnsi="Times New Roman" w:cs="Times New Roman"/>
          <w:i/>
          <w:lang w:val="de-CH"/>
        </w:rPr>
        <w:t>terminus</w:t>
      </w:r>
      <w:proofErr w:type="spellEnd"/>
      <w:r w:rsidR="00EB1A8D">
        <w:rPr>
          <w:rFonts w:ascii="Times New Roman" w:hAnsi="Times New Roman" w:cs="Times New Roman"/>
          <w:i/>
          <w:lang w:val="de-CH"/>
        </w:rPr>
        <w:t xml:space="preserve"> </w:t>
      </w:r>
      <w:proofErr w:type="spellStart"/>
      <w:r w:rsidR="00EB1A8D">
        <w:rPr>
          <w:rFonts w:ascii="Times New Roman" w:hAnsi="Times New Roman" w:cs="Times New Roman"/>
          <w:i/>
          <w:lang w:val="de-CH"/>
        </w:rPr>
        <w:t>technicus</w:t>
      </w:r>
      <w:proofErr w:type="spellEnd"/>
      <w:r w:rsidR="00EB1A8D">
        <w:rPr>
          <w:rFonts w:ascii="Times New Roman" w:hAnsi="Times New Roman" w:cs="Times New Roman"/>
          <w:i/>
          <w:lang w:val="de-CH"/>
        </w:rPr>
        <w:t xml:space="preserve"> </w:t>
      </w:r>
      <w:r w:rsidR="00EB1A8D">
        <w:rPr>
          <w:rFonts w:ascii="Times New Roman" w:hAnsi="Times New Roman" w:cs="Times New Roman"/>
          <w:lang w:val="de-CH"/>
        </w:rPr>
        <w:t>für d</w:t>
      </w:r>
      <w:r w:rsidR="007E33A3">
        <w:rPr>
          <w:rFonts w:ascii="Times New Roman" w:hAnsi="Times New Roman" w:cs="Times New Roman"/>
          <w:lang w:val="de-CH"/>
        </w:rPr>
        <w:t>ie Weisung des Priesters an das</w:t>
      </w:r>
      <w:r w:rsidR="003732A0">
        <w:rPr>
          <w:rFonts w:ascii="Times New Roman" w:hAnsi="Times New Roman" w:cs="Times New Roman"/>
          <w:lang w:val="de-CH"/>
        </w:rPr>
        <w:t xml:space="preserve"> Volk</w:t>
      </w:r>
      <w:r w:rsidR="003732A0">
        <w:rPr>
          <w:rStyle w:val="Funotenzeichen"/>
          <w:rFonts w:ascii="Times New Roman" w:hAnsi="Times New Roman" w:cs="Times New Roman"/>
          <w:lang w:val="de-CH"/>
        </w:rPr>
        <w:footnoteReference w:id="4"/>
      </w:r>
      <w:r w:rsidR="003732A0">
        <w:rPr>
          <w:rFonts w:ascii="Times New Roman" w:hAnsi="Times New Roman" w:cs="Times New Roman"/>
          <w:lang w:val="de-CH"/>
        </w:rPr>
        <w:t xml:space="preserve"> und des Propheten an seine Schüler</w:t>
      </w:r>
      <w:r w:rsidR="003732A0">
        <w:rPr>
          <w:rStyle w:val="Funotenzeichen"/>
          <w:rFonts w:ascii="Times New Roman" w:hAnsi="Times New Roman" w:cs="Times New Roman"/>
          <w:lang w:val="de-CH"/>
        </w:rPr>
        <w:footnoteReference w:id="5"/>
      </w:r>
      <w:r w:rsidR="00DD43DC">
        <w:rPr>
          <w:rFonts w:ascii="Times New Roman" w:hAnsi="Times New Roman" w:cs="Times New Roman"/>
          <w:lang w:val="de-CH"/>
        </w:rPr>
        <w:t>.</w:t>
      </w:r>
      <w:r w:rsidR="00C073BB">
        <w:rPr>
          <w:rFonts w:ascii="Times New Roman" w:hAnsi="Times New Roman" w:cs="Times New Roman"/>
          <w:lang w:val="de-CH"/>
        </w:rPr>
        <w:t xml:space="preserve"> </w:t>
      </w:r>
      <w:r w:rsidR="003A473C">
        <w:rPr>
          <w:rFonts w:ascii="Times New Roman" w:hAnsi="Times New Roman" w:cs="Times New Roman"/>
          <w:lang w:val="de-CH"/>
        </w:rPr>
        <w:t>Bedingt durch diese</w:t>
      </w:r>
      <w:r w:rsidR="00AB3CA8">
        <w:rPr>
          <w:rFonts w:ascii="Times New Roman" w:hAnsi="Times New Roman" w:cs="Times New Roman"/>
          <w:lang w:val="de-CH"/>
        </w:rPr>
        <w:t xml:space="preserve"> Entwicklung</w:t>
      </w:r>
      <w:r w:rsidR="00C322A5">
        <w:rPr>
          <w:rFonts w:ascii="Times New Roman" w:hAnsi="Times New Roman" w:cs="Times New Roman"/>
          <w:lang w:val="de-CH"/>
        </w:rPr>
        <w:t xml:space="preserve"> </w:t>
      </w:r>
      <w:r w:rsidR="006907AF">
        <w:rPr>
          <w:rFonts w:ascii="Times New Roman" w:hAnsi="Times New Roman" w:cs="Times New Roman"/>
          <w:lang w:val="de-CH"/>
        </w:rPr>
        <w:t>kommt es zu einer</w:t>
      </w:r>
      <w:r w:rsidR="00663721">
        <w:rPr>
          <w:rFonts w:ascii="Times New Roman" w:hAnsi="Times New Roman" w:cs="Times New Roman"/>
          <w:lang w:val="de-CH"/>
        </w:rPr>
        <w:t xml:space="preserve"> </w:t>
      </w:r>
      <w:r w:rsidR="00AB3CA8">
        <w:rPr>
          <w:rFonts w:ascii="Times New Roman" w:hAnsi="Times New Roman" w:cs="Times New Roman"/>
          <w:lang w:val="de-CH"/>
        </w:rPr>
        <w:t xml:space="preserve">Erweiterung </w:t>
      </w:r>
      <w:r w:rsidR="006907AF">
        <w:rPr>
          <w:rFonts w:ascii="Times New Roman" w:hAnsi="Times New Roman" w:cs="Times New Roman"/>
          <w:lang w:val="de-CH"/>
        </w:rPr>
        <w:t>d</w:t>
      </w:r>
      <w:r w:rsidR="00AB3CA8">
        <w:rPr>
          <w:rFonts w:ascii="Times New Roman" w:hAnsi="Times New Roman" w:cs="Times New Roman"/>
          <w:lang w:val="de-CH"/>
        </w:rPr>
        <w:t>es Bedeutungsgehaltes</w:t>
      </w:r>
      <w:r w:rsidR="006907AF">
        <w:rPr>
          <w:rFonts w:ascii="Times New Roman" w:hAnsi="Times New Roman" w:cs="Times New Roman"/>
          <w:lang w:val="de-CH"/>
        </w:rPr>
        <w:t>.</w:t>
      </w:r>
      <w:r w:rsidR="00AB3CA8">
        <w:rPr>
          <w:rFonts w:ascii="Times New Roman" w:hAnsi="Times New Roman" w:cs="Times New Roman"/>
          <w:lang w:val="de-CH"/>
        </w:rPr>
        <w:t xml:space="preserve"> </w:t>
      </w:r>
      <w:r w:rsidR="006907AF">
        <w:rPr>
          <w:rFonts w:ascii="Times New Roman" w:hAnsi="Times New Roman" w:cs="Times New Roman"/>
          <w:lang w:val="de-CH"/>
        </w:rPr>
        <w:t xml:space="preserve">Thora </w:t>
      </w:r>
      <w:r w:rsidR="00AB3CA8">
        <w:rPr>
          <w:rFonts w:ascii="Times New Roman" w:hAnsi="Times New Roman" w:cs="Times New Roman"/>
          <w:lang w:val="de-CH"/>
        </w:rPr>
        <w:t xml:space="preserve">meint </w:t>
      </w:r>
      <w:r w:rsidR="00BB14F3">
        <w:rPr>
          <w:rFonts w:ascii="Times New Roman" w:hAnsi="Times New Roman" w:cs="Times New Roman"/>
          <w:lang w:val="de-CH"/>
        </w:rPr>
        <w:t xml:space="preserve">neben „Weisung“ </w:t>
      </w:r>
      <w:r w:rsidR="00AB3CA8">
        <w:rPr>
          <w:rFonts w:ascii="Times New Roman" w:hAnsi="Times New Roman" w:cs="Times New Roman"/>
          <w:lang w:val="de-CH"/>
        </w:rPr>
        <w:t>auch „Norm“, „Ordnung“, „Regel“ bis hin zu „Gesetz“.</w:t>
      </w:r>
    </w:p>
    <w:p w14:paraId="0B3B9002" w14:textId="60AC3A4E" w:rsidR="001F6A4A" w:rsidRPr="00EB1A8D" w:rsidRDefault="00ED3DED" w:rsidP="009A1A6B">
      <w:pPr>
        <w:jc w:val="both"/>
        <w:outlineLvl w:val="0"/>
        <w:rPr>
          <w:rFonts w:ascii="Times New Roman" w:hAnsi="Times New Roman" w:cs="Times New Roman"/>
          <w:lang w:val="de-CH"/>
        </w:rPr>
      </w:pPr>
      <w:r>
        <w:rPr>
          <w:rFonts w:ascii="Times New Roman" w:hAnsi="Times New Roman" w:cs="Times New Roman"/>
          <w:lang w:val="de-CH"/>
        </w:rPr>
        <w:t xml:space="preserve">Die Septuaginta, die griechische Übersetzung des Alten Testaments, </w:t>
      </w:r>
      <w:r w:rsidR="006907AF">
        <w:rPr>
          <w:rFonts w:ascii="Times New Roman" w:hAnsi="Times New Roman" w:cs="Times New Roman"/>
          <w:lang w:val="de-CH"/>
        </w:rPr>
        <w:t xml:space="preserve">gibt </w:t>
      </w:r>
      <w:r>
        <w:rPr>
          <w:rFonts w:ascii="Times New Roman" w:hAnsi="Times New Roman" w:cs="Times New Roman"/>
          <w:lang w:val="de-CH"/>
        </w:rPr>
        <w:t xml:space="preserve">das hebräische Thora mit </w:t>
      </w:r>
      <w:r w:rsidRPr="00121A6F">
        <w:rPr>
          <w:rFonts w:ascii="Times New Roman" w:hAnsi="Times New Roman" w:cs="Times New Roman"/>
          <w:i/>
          <w:lang w:val="de-CH"/>
        </w:rPr>
        <w:t>Nomos</w:t>
      </w:r>
      <w:r>
        <w:rPr>
          <w:rFonts w:ascii="Times New Roman" w:hAnsi="Times New Roman" w:cs="Times New Roman"/>
          <w:lang w:val="de-CH"/>
        </w:rPr>
        <w:t xml:space="preserve"> </w:t>
      </w:r>
      <w:r w:rsidR="006907AF">
        <w:rPr>
          <w:rFonts w:ascii="Times New Roman" w:hAnsi="Times New Roman" w:cs="Times New Roman"/>
          <w:lang w:val="de-CH"/>
        </w:rPr>
        <w:t>wider</w:t>
      </w:r>
      <w:r>
        <w:rPr>
          <w:rFonts w:ascii="Times New Roman" w:hAnsi="Times New Roman" w:cs="Times New Roman"/>
          <w:lang w:val="de-CH"/>
        </w:rPr>
        <w:t xml:space="preserve"> und </w:t>
      </w:r>
      <w:r w:rsidR="006907AF">
        <w:rPr>
          <w:rFonts w:ascii="Times New Roman" w:hAnsi="Times New Roman" w:cs="Times New Roman"/>
          <w:lang w:val="de-CH"/>
        </w:rPr>
        <w:t xml:space="preserve">reduziert </w:t>
      </w:r>
      <w:r>
        <w:rPr>
          <w:rFonts w:ascii="Times New Roman" w:hAnsi="Times New Roman" w:cs="Times New Roman"/>
          <w:lang w:val="de-CH"/>
        </w:rPr>
        <w:t>somit die Thora auf das Gesetz</w:t>
      </w:r>
      <w:r w:rsidR="00105FE6">
        <w:rPr>
          <w:rFonts w:ascii="Times New Roman" w:hAnsi="Times New Roman" w:cs="Times New Roman"/>
          <w:lang w:val="de-CH"/>
        </w:rPr>
        <w:t xml:space="preserve">. Diese </w:t>
      </w:r>
      <w:r w:rsidR="006907AF">
        <w:rPr>
          <w:rFonts w:ascii="Times New Roman" w:hAnsi="Times New Roman" w:cs="Times New Roman"/>
          <w:lang w:val="de-CH"/>
        </w:rPr>
        <w:t>Verengung des Begriffs</w:t>
      </w:r>
      <w:r w:rsidR="00700D21">
        <w:rPr>
          <w:rFonts w:ascii="Times New Roman" w:hAnsi="Times New Roman" w:cs="Times New Roman"/>
          <w:lang w:val="de-CH"/>
        </w:rPr>
        <w:t xml:space="preserve"> </w:t>
      </w:r>
      <w:r w:rsidR="00105FE6">
        <w:rPr>
          <w:rFonts w:ascii="Times New Roman" w:hAnsi="Times New Roman" w:cs="Times New Roman"/>
          <w:lang w:val="de-CH"/>
        </w:rPr>
        <w:t>wurde gerade in der christlichen Tradition rez</w:t>
      </w:r>
      <w:r w:rsidR="00700D21">
        <w:rPr>
          <w:rFonts w:ascii="Times New Roman" w:hAnsi="Times New Roman" w:cs="Times New Roman"/>
          <w:lang w:val="de-CH"/>
        </w:rPr>
        <w:t>ipiert und hat zu einem einseitigen Verständnis von Thora als Gesetzbuch geführt.</w:t>
      </w:r>
      <w:r w:rsidR="009065BA">
        <w:rPr>
          <w:rStyle w:val="Funotenzeichen"/>
          <w:rFonts w:ascii="Times New Roman" w:hAnsi="Times New Roman" w:cs="Times New Roman"/>
          <w:lang w:val="de-CH"/>
        </w:rPr>
        <w:footnoteReference w:id="6"/>
      </w:r>
      <w:r w:rsidR="00700D21">
        <w:rPr>
          <w:rFonts w:ascii="Times New Roman" w:hAnsi="Times New Roman" w:cs="Times New Roman"/>
          <w:lang w:val="de-CH"/>
        </w:rPr>
        <w:t xml:space="preserve"> </w:t>
      </w:r>
      <w:r w:rsidR="00460BB3">
        <w:rPr>
          <w:rFonts w:ascii="Times New Roman" w:hAnsi="Times New Roman" w:cs="Times New Roman"/>
          <w:lang w:val="de-CH"/>
        </w:rPr>
        <w:t xml:space="preserve">Dabei liegt gerade </w:t>
      </w:r>
      <w:r w:rsidR="006F5F12">
        <w:rPr>
          <w:rFonts w:ascii="Times New Roman" w:hAnsi="Times New Roman" w:cs="Times New Roman"/>
          <w:lang w:val="de-CH"/>
        </w:rPr>
        <w:t>in</w:t>
      </w:r>
      <w:r w:rsidR="00460BB3">
        <w:rPr>
          <w:rFonts w:ascii="Times New Roman" w:hAnsi="Times New Roman" w:cs="Times New Roman"/>
          <w:lang w:val="de-CH"/>
        </w:rPr>
        <w:t xml:space="preserve"> Deuteronomium</w:t>
      </w:r>
      <w:r w:rsidR="006F5F12">
        <w:rPr>
          <w:rFonts w:ascii="Times New Roman" w:hAnsi="Times New Roman" w:cs="Times New Roman"/>
          <w:lang w:val="de-CH"/>
        </w:rPr>
        <w:t>, wörtlich übersetzt „zweites Gesetz“,</w:t>
      </w:r>
      <w:r w:rsidR="00460BB3">
        <w:rPr>
          <w:rFonts w:ascii="Times New Roman" w:hAnsi="Times New Roman" w:cs="Times New Roman"/>
          <w:lang w:val="de-CH"/>
        </w:rPr>
        <w:t xml:space="preserve"> ein viel </w:t>
      </w:r>
      <w:r w:rsidR="001046AA">
        <w:rPr>
          <w:rFonts w:ascii="Times New Roman" w:hAnsi="Times New Roman" w:cs="Times New Roman"/>
          <w:lang w:val="de-CH"/>
        </w:rPr>
        <w:t>komplexeres Verständnis von Thora vor</w:t>
      </w:r>
      <w:r w:rsidR="00BB14F3">
        <w:rPr>
          <w:rFonts w:ascii="Times New Roman" w:hAnsi="Times New Roman" w:cs="Times New Roman"/>
          <w:lang w:val="de-CH"/>
        </w:rPr>
        <w:t>. Im letzten Buch des Pentateuch</w:t>
      </w:r>
      <w:r w:rsidR="00D76412">
        <w:rPr>
          <w:rFonts w:ascii="Times New Roman" w:hAnsi="Times New Roman" w:cs="Times New Roman"/>
          <w:lang w:val="de-CH"/>
        </w:rPr>
        <w:t>s</w:t>
      </w:r>
      <w:r w:rsidR="00BB14F3">
        <w:rPr>
          <w:rFonts w:ascii="Times New Roman" w:hAnsi="Times New Roman" w:cs="Times New Roman"/>
          <w:lang w:val="de-CH"/>
        </w:rPr>
        <w:t xml:space="preserve"> </w:t>
      </w:r>
      <w:r w:rsidR="00F52ABB">
        <w:rPr>
          <w:rFonts w:ascii="Times New Roman" w:hAnsi="Times New Roman" w:cs="Times New Roman"/>
          <w:lang w:val="de-CH"/>
        </w:rPr>
        <w:t>bezieht sich</w:t>
      </w:r>
      <w:r w:rsidR="00BB14F3">
        <w:rPr>
          <w:rFonts w:ascii="Times New Roman" w:hAnsi="Times New Roman" w:cs="Times New Roman"/>
          <w:lang w:val="de-CH"/>
        </w:rPr>
        <w:t xml:space="preserve"> der Terminus Thora </w:t>
      </w:r>
      <w:r w:rsidR="00270926">
        <w:rPr>
          <w:rFonts w:ascii="Times New Roman" w:hAnsi="Times New Roman" w:cs="Times New Roman"/>
          <w:lang w:val="de-CH"/>
        </w:rPr>
        <w:t xml:space="preserve">eben </w:t>
      </w:r>
      <w:r w:rsidR="00BB14F3">
        <w:rPr>
          <w:rFonts w:ascii="Times New Roman" w:hAnsi="Times New Roman" w:cs="Times New Roman"/>
          <w:lang w:val="de-CH"/>
        </w:rPr>
        <w:t xml:space="preserve">nicht </w:t>
      </w:r>
      <w:r w:rsidR="0032640F">
        <w:rPr>
          <w:rFonts w:ascii="Times New Roman" w:hAnsi="Times New Roman" w:cs="Times New Roman"/>
          <w:lang w:val="de-CH"/>
        </w:rPr>
        <w:t xml:space="preserve">nur </w:t>
      </w:r>
      <w:r w:rsidR="00F52ABB">
        <w:rPr>
          <w:rFonts w:ascii="Times New Roman" w:hAnsi="Times New Roman" w:cs="Times New Roman"/>
          <w:lang w:val="de-CH"/>
        </w:rPr>
        <w:t xml:space="preserve">auf </w:t>
      </w:r>
      <w:r w:rsidR="0032640F">
        <w:rPr>
          <w:rFonts w:ascii="Times New Roman" w:hAnsi="Times New Roman" w:cs="Times New Roman"/>
          <w:lang w:val="de-CH"/>
        </w:rPr>
        <w:t xml:space="preserve">die gesetzlichen Abschnitte, sondern auch </w:t>
      </w:r>
      <w:r w:rsidR="00F52ABB">
        <w:rPr>
          <w:rFonts w:ascii="Times New Roman" w:hAnsi="Times New Roman" w:cs="Times New Roman"/>
          <w:lang w:val="de-CH"/>
        </w:rPr>
        <w:t xml:space="preserve">auf </w:t>
      </w:r>
      <w:r w:rsidR="0032640F">
        <w:rPr>
          <w:rFonts w:ascii="Times New Roman" w:hAnsi="Times New Roman" w:cs="Times New Roman"/>
          <w:lang w:val="de-CH"/>
        </w:rPr>
        <w:t xml:space="preserve">die erzählenden Passagen </w:t>
      </w:r>
      <w:r w:rsidR="00121A6F">
        <w:rPr>
          <w:rFonts w:ascii="Times New Roman" w:hAnsi="Times New Roman" w:cs="Times New Roman"/>
          <w:lang w:val="de-CH"/>
        </w:rPr>
        <w:t xml:space="preserve">und </w:t>
      </w:r>
      <w:r w:rsidR="00F52ABB">
        <w:rPr>
          <w:rFonts w:ascii="Times New Roman" w:hAnsi="Times New Roman" w:cs="Times New Roman"/>
          <w:lang w:val="de-CH"/>
        </w:rPr>
        <w:t xml:space="preserve">umfasst </w:t>
      </w:r>
      <w:r w:rsidR="005D6273">
        <w:rPr>
          <w:rFonts w:ascii="Times New Roman" w:hAnsi="Times New Roman" w:cs="Times New Roman"/>
          <w:lang w:val="de-CH"/>
        </w:rPr>
        <w:t xml:space="preserve">somit die ganze Geschichte Gottes mit seinem auserwählten Volk. </w:t>
      </w:r>
      <w:r w:rsidR="00F52ABB" w:rsidRPr="00934FCB">
        <w:rPr>
          <w:rFonts w:ascii="Times New Roman" w:hAnsi="Times New Roman" w:cs="Times New Roman"/>
          <w:b/>
          <w:lang w:val="de-CH"/>
        </w:rPr>
        <w:t>Thora</w:t>
      </w:r>
      <w:r w:rsidR="00F52ABB">
        <w:rPr>
          <w:rFonts w:ascii="Times New Roman" w:hAnsi="Times New Roman" w:cs="Times New Roman"/>
          <w:lang w:val="de-CH"/>
        </w:rPr>
        <w:t xml:space="preserve"> bedeutet demnach im Deuteronomium „</w:t>
      </w:r>
      <w:r w:rsidR="00F52ABB" w:rsidRPr="00D35D85">
        <w:rPr>
          <w:rFonts w:ascii="Times New Roman" w:hAnsi="Times New Roman" w:cs="Times New Roman"/>
          <w:b/>
          <w:lang w:val="de-CH"/>
        </w:rPr>
        <w:t>das Ganze der göttlichen Willensoffenbarung an Israel</w:t>
      </w:r>
      <w:r w:rsidR="00F52ABB">
        <w:rPr>
          <w:rFonts w:ascii="Times New Roman" w:hAnsi="Times New Roman" w:cs="Times New Roman"/>
          <w:lang w:val="de-CH"/>
        </w:rPr>
        <w:t>“</w:t>
      </w:r>
      <w:r w:rsidR="00F52ABB">
        <w:rPr>
          <w:rStyle w:val="Funotenzeichen"/>
          <w:rFonts w:ascii="Times New Roman" w:hAnsi="Times New Roman" w:cs="Times New Roman"/>
          <w:lang w:val="de-CH"/>
        </w:rPr>
        <w:footnoteReference w:id="7"/>
      </w:r>
      <w:r w:rsidR="00C4722E">
        <w:rPr>
          <w:rFonts w:ascii="Times New Roman" w:hAnsi="Times New Roman" w:cs="Times New Roman"/>
          <w:lang w:val="de-CH"/>
        </w:rPr>
        <w:t xml:space="preserve"> oder noch pointierter, die Thora </w:t>
      </w:r>
      <w:r w:rsidR="00693653">
        <w:rPr>
          <w:rFonts w:ascii="Times New Roman" w:hAnsi="Times New Roman" w:cs="Times New Roman"/>
          <w:lang w:val="de-CH"/>
        </w:rPr>
        <w:t>ist der</w:t>
      </w:r>
      <w:r w:rsidR="00C4722E">
        <w:rPr>
          <w:rFonts w:ascii="Times New Roman" w:hAnsi="Times New Roman" w:cs="Times New Roman"/>
          <w:lang w:val="de-CH"/>
        </w:rPr>
        <w:t xml:space="preserve"> Ausdruck für </w:t>
      </w:r>
      <w:r w:rsidR="00C4722E" w:rsidRPr="00BE3438">
        <w:rPr>
          <w:rFonts w:ascii="Times New Roman" w:hAnsi="Times New Roman" w:cs="Times New Roman"/>
          <w:b/>
          <w:lang w:val="de-CH"/>
        </w:rPr>
        <w:t>den</w:t>
      </w:r>
      <w:r w:rsidR="00C4722E">
        <w:rPr>
          <w:rFonts w:ascii="Times New Roman" w:hAnsi="Times New Roman" w:cs="Times New Roman"/>
          <w:lang w:val="de-CH"/>
        </w:rPr>
        <w:t xml:space="preserve"> </w:t>
      </w:r>
      <w:r w:rsidR="00C4722E" w:rsidRPr="00446EFE">
        <w:rPr>
          <w:rFonts w:ascii="Times New Roman" w:hAnsi="Times New Roman" w:cs="Times New Roman"/>
          <w:b/>
          <w:lang w:val="de-CH"/>
        </w:rPr>
        <w:t>„einen, umfassenden und schriftlich vorliegenden Willen Gottes“</w:t>
      </w:r>
      <w:r w:rsidR="00C4722E">
        <w:rPr>
          <w:rStyle w:val="Funotenzeichen"/>
          <w:rFonts w:ascii="Times New Roman" w:hAnsi="Times New Roman" w:cs="Times New Roman"/>
          <w:lang w:val="de-CH"/>
        </w:rPr>
        <w:footnoteReference w:id="8"/>
      </w:r>
      <w:r w:rsidR="00693653">
        <w:rPr>
          <w:rFonts w:ascii="Times New Roman" w:hAnsi="Times New Roman" w:cs="Times New Roman"/>
          <w:lang w:val="de-CH"/>
        </w:rPr>
        <w:t xml:space="preserve">. Dass der </w:t>
      </w:r>
      <w:r w:rsidR="00693653" w:rsidRPr="007B2454">
        <w:rPr>
          <w:rFonts w:ascii="Times New Roman" w:hAnsi="Times New Roman" w:cs="Times New Roman"/>
          <w:lang w:val="de-CH"/>
        </w:rPr>
        <w:t>Inhalt der Thora nicht nur aus Gottes Geboten und Gesetzen, sondern auch aus seinen Geschichtstaten</w:t>
      </w:r>
      <w:r w:rsidR="00693653">
        <w:rPr>
          <w:rFonts w:ascii="Times New Roman" w:hAnsi="Times New Roman" w:cs="Times New Roman"/>
          <w:lang w:val="de-CH"/>
        </w:rPr>
        <w:t xml:space="preserve"> besteht, lässt sich sehr schön am Dekalog </w:t>
      </w:r>
      <w:r w:rsidR="000E6CAD">
        <w:rPr>
          <w:rFonts w:ascii="Times New Roman" w:hAnsi="Times New Roman" w:cs="Times New Roman"/>
          <w:lang w:val="de-CH"/>
        </w:rPr>
        <w:t>aufzeigen. Gleichzeitig eignet sich dieses Beispiel bestens dafür, das Verhältnis von Gesetz und Freiheit zu bestimmen.</w:t>
      </w:r>
    </w:p>
    <w:p w14:paraId="19815C6A" w14:textId="77777777" w:rsidR="009121B8" w:rsidRPr="005F38CF" w:rsidRDefault="009121B8" w:rsidP="009A1A6B">
      <w:pPr>
        <w:rPr>
          <w:rFonts w:ascii="Times New Roman" w:hAnsi="Times New Roman" w:cs="Times New Roman"/>
          <w:b/>
          <w:lang w:val="de-CH"/>
        </w:rPr>
      </w:pPr>
    </w:p>
    <w:p w14:paraId="0C6D271F" w14:textId="5DE12EB4" w:rsidR="00AB131C" w:rsidRPr="0036042D" w:rsidRDefault="0036042D" w:rsidP="0036042D">
      <w:pPr>
        <w:jc w:val="both"/>
        <w:rPr>
          <w:rFonts w:ascii="Times New Roman" w:hAnsi="Times New Roman" w:cs="Times New Roman"/>
          <w:b/>
          <w:lang w:val="de-CH"/>
        </w:rPr>
      </w:pPr>
      <w:r>
        <w:rPr>
          <w:rFonts w:ascii="Times New Roman" w:hAnsi="Times New Roman" w:cs="Times New Roman"/>
          <w:b/>
          <w:i/>
          <w:lang w:val="de-CH"/>
        </w:rPr>
        <w:t xml:space="preserve">2. </w:t>
      </w:r>
      <w:r w:rsidR="00F737EE" w:rsidRPr="0036042D">
        <w:rPr>
          <w:rFonts w:ascii="Times New Roman" w:hAnsi="Times New Roman" w:cs="Times New Roman"/>
          <w:b/>
          <w:lang w:val="de-CH"/>
        </w:rPr>
        <w:t>Wie lässt sich das Verhältnis von Gesetz und Freiheit am Beispiel des Dekalogs bestimmen?</w:t>
      </w:r>
    </w:p>
    <w:p w14:paraId="298B8E9B" w14:textId="77777777" w:rsidR="00767E0A" w:rsidRDefault="00767E0A" w:rsidP="009A1A6B">
      <w:pPr>
        <w:jc w:val="both"/>
        <w:rPr>
          <w:rFonts w:ascii="Times New Roman" w:hAnsi="Times New Roman" w:cs="Times New Roman"/>
          <w:lang w:val="de-CH"/>
        </w:rPr>
      </w:pPr>
    </w:p>
    <w:p w14:paraId="03F1E1C5" w14:textId="51D3069B" w:rsidR="0014330D" w:rsidRDefault="004C03D4" w:rsidP="009A1A6B">
      <w:pPr>
        <w:jc w:val="both"/>
        <w:rPr>
          <w:rFonts w:ascii="Times New Roman" w:hAnsi="Times New Roman" w:cs="Times New Roman"/>
          <w:lang w:val="de-CH"/>
        </w:rPr>
      </w:pPr>
      <w:r>
        <w:rPr>
          <w:rFonts w:ascii="Times New Roman" w:hAnsi="Times New Roman" w:cs="Times New Roman"/>
          <w:lang w:val="de-CH"/>
        </w:rPr>
        <w:t xml:space="preserve">Der Dekalog, </w:t>
      </w:r>
      <w:r w:rsidR="00DF65AF">
        <w:rPr>
          <w:rFonts w:ascii="Times New Roman" w:hAnsi="Times New Roman" w:cs="Times New Roman"/>
          <w:lang w:val="de-CH"/>
        </w:rPr>
        <w:t>wörtlich übersetzt „</w:t>
      </w:r>
      <w:proofErr w:type="spellStart"/>
      <w:r w:rsidR="00DF65AF">
        <w:rPr>
          <w:rFonts w:ascii="Times New Roman" w:hAnsi="Times New Roman" w:cs="Times New Roman"/>
          <w:lang w:val="de-CH"/>
        </w:rPr>
        <w:t>Zehnwort</w:t>
      </w:r>
      <w:proofErr w:type="spellEnd"/>
      <w:r w:rsidR="00DF65AF">
        <w:rPr>
          <w:rFonts w:ascii="Times New Roman" w:hAnsi="Times New Roman" w:cs="Times New Roman"/>
          <w:lang w:val="de-CH"/>
        </w:rPr>
        <w:t xml:space="preserve">“, ist uns an zwei Stellen im Alten Testament überliefert. Die ältere Fassung findet sich in </w:t>
      </w:r>
      <w:proofErr w:type="spellStart"/>
      <w:r w:rsidR="00DF65AF">
        <w:rPr>
          <w:rFonts w:ascii="Times New Roman" w:hAnsi="Times New Roman" w:cs="Times New Roman"/>
          <w:lang w:val="de-CH"/>
        </w:rPr>
        <w:t>Dtn</w:t>
      </w:r>
      <w:proofErr w:type="spellEnd"/>
      <w:r w:rsidR="00DF65AF">
        <w:rPr>
          <w:rFonts w:ascii="Times New Roman" w:hAnsi="Times New Roman" w:cs="Times New Roman"/>
          <w:lang w:val="de-CH"/>
        </w:rPr>
        <w:t xml:space="preserve"> </w:t>
      </w:r>
      <w:r w:rsidR="00996BEE">
        <w:rPr>
          <w:rFonts w:ascii="Times New Roman" w:hAnsi="Times New Roman" w:cs="Times New Roman"/>
          <w:lang w:val="de-CH"/>
        </w:rPr>
        <w:t>5,6-21, die jüngere in Ex 20,2-17</w:t>
      </w:r>
      <w:r w:rsidR="006D10C0">
        <w:rPr>
          <w:rFonts w:ascii="Times New Roman" w:hAnsi="Times New Roman" w:cs="Times New Roman"/>
          <w:lang w:val="de-CH"/>
        </w:rPr>
        <w:t>.</w:t>
      </w:r>
      <w:r w:rsidR="006D10C0">
        <w:rPr>
          <w:rStyle w:val="Funotenzeichen"/>
          <w:rFonts w:ascii="Times New Roman" w:hAnsi="Times New Roman" w:cs="Times New Roman"/>
          <w:lang w:val="de-CH"/>
        </w:rPr>
        <w:footnoteReference w:id="9"/>
      </w:r>
      <w:r w:rsidR="00E535B5">
        <w:rPr>
          <w:rFonts w:ascii="Times New Roman" w:hAnsi="Times New Roman" w:cs="Times New Roman"/>
          <w:lang w:val="de-CH"/>
        </w:rPr>
        <w:t xml:space="preserve"> Beide Versionen stimmen darin überein, </w:t>
      </w:r>
      <w:r w:rsidR="009D0163">
        <w:rPr>
          <w:rFonts w:ascii="Times New Roman" w:hAnsi="Times New Roman" w:cs="Times New Roman"/>
          <w:lang w:val="de-CH"/>
        </w:rPr>
        <w:t xml:space="preserve">dass der Dekalog </w:t>
      </w:r>
      <w:r w:rsidR="005B72A6">
        <w:rPr>
          <w:rFonts w:ascii="Times New Roman" w:hAnsi="Times New Roman" w:cs="Times New Roman"/>
          <w:lang w:val="de-CH"/>
        </w:rPr>
        <w:t xml:space="preserve">jeweils </w:t>
      </w:r>
      <w:r w:rsidR="00F41E1E">
        <w:rPr>
          <w:rFonts w:ascii="Times New Roman" w:hAnsi="Times New Roman" w:cs="Times New Roman"/>
          <w:lang w:val="de-CH"/>
        </w:rPr>
        <w:t xml:space="preserve">nicht mit einem Gebot </w:t>
      </w:r>
      <w:r w:rsidR="005B72A6">
        <w:rPr>
          <w:rFonts w:ascii="Times New Roman" w:hAnsi="Times New Roman" w:cs="Times New Roman"/>
          <w:lang w:val="de-CH"/>
        </w:rPr>
        <w:t xml:space="preserve">beginnt. </w:t>
      </w:r>
      <w:r w:rsidR="005B72A6" w:rsidRPr="00723AA8">
        <w:rPr>
          <w:rFonts w:ascii="Times New Roman" w:hAnsi="Times New Roman" w:cs="Times New Roman"/>
          <w:b/>
          <w:lang w:val="de-CH"/>
        </w:rPr>
        <w:t>Den zehn Geboten</w:t>
      </w:r>
      <w:r w:rsidR="005B72A6">
        <w:rPr>
          <w:rFonts w:ascii="Times New Roman" w:hAnsi="Times New Roman" w:cs="Times New Roman"/>
          <w:lang w:val="de-CH"/>
        </w:rPr>
        <w:t xml:space="preserve"> ist in </w:t>
      </w:r>
      <w:r w:rsidR="002367E6">
        <w:rPr>
          <w:rFonts w:ascii="Times New Roman" w:hAnsi="Times New Roman" w:cs="Times New Roman"/>
          <w:lang w:val="de-CH"/>
        </w:rPr>
        <w:t xml:space="preserve">Ex 20,2 und in </w:t>
      </w:r>
      <w:proofErr w:type="spellStart"/>
      <w:r w:rsidR="005B72A6">
        <w:rPr>
          <w:rFonts w:ascii="Times New Roman" w:hAnsi="Times New Roman" w:cs="Times New Roman"/>
          <w:lang w:val="de-CH"/>
        </w:rPr>
        <w:t>Dtn</w:t>
      </w:r>
      <w:proofErr w:type="spellEnd"/>
      <w:r w:rsidR="005B72A6">
        <w:rPr>
          <w:rFonts w:ascii="Times New Roman" w:hAnsi="Times New Roman" w:cs="Times New Roman"/>
          <w:lang w:val="de-CH"/>
        </w:rPr>
        <w:t xml:space="preserve"> 5,6 eine </w:t>
      </w:r>
      <w:r w:rsidR="005B72A6" w:rsidRPr="00723AA8">
        <w:rPr>
          <w:rFonts w:ascii="Times New Roman" w:hAnsi="Times New Roman" w:cs="Times New Roman"/>
          <w:b/>
          <w:lang w:val="de-CH"/>
        </w:rPr>
        <w:t xml:space="preserve">Präambel </w:t>
      </w:r>
      <w:r w:rsidR="00AB59C2" w:rsidRPr="00723AA8">
        <w:rPr>
          <w:rFonts w:ascii="Times New Roman" w:hAnsi="Times New Roman" w:cs="Times New Roman"/>
          <w:b/>
          <w:lang w:val="de-CH"/>
        </w:rPr>
        <w:t>vorangestellt</w:t>
      </w:r>
      <w:r w:rsidR="00AB59C2">
        <w:rPr>
          <w:rFonts w:ascii="Times New Roman" w:hAnsi="Times New Roman" w:cs="Times New Roman"/>
          <w:lang w:val="de-CH"/>
        </w:rPr>
        <w:t xml:space="preserve">, die </w:t>
      </w:r>
      <w:r w:rsidR="002367E6">
        <w:rPr>
          <w:rFonts w:ascii="Times New Roman" w:hAnsi="Times New Roman" w:cs="Times New Roman"/>
          <w:lang w:val="de-CH"/>
        </w:rPr>
        <w:t>bis auf den Wortlaut identisch</w:t>
      </w:r>
      <w:r w:rsidR="00AB59C2">
        <w:rPr>
          <w:rFonts w:ascii="Times New Roman" w:hAnsi="Times New Roman" w:cs="Times New Roman"/>
          <w:lang w:val="de-CH"/>
        </w:rPr>
        <w:t xml:space="preserve"> formuliert ist </w:t>
      </w:r>
      <w:r w:rsidR="002367E6">
        <w:rPr>
          <w:rFonts w:ascii="Times New Roman" w:hAnsi="Times New Roman" w:cs="Times New Roman"/>
          <w:lang w:val="de-CH"/>
        </w:rPr>
        <w:t>und aus zwei Teilen besteht. Im ersten Teil stellt sich JHWH selbst vor: „Ich bin JHWH, dein Gott.“</w:t>
      </w:r>
      <w:r w:rsidR="002367E6">
        <w:rPr>
          <w:rStyle w:val="Funotenzeichen"/>
          <w:rFonts w:ascii="Times New Roman" w:hAnsi="Times New Roman" w:cs="Times New Roman"/>
          <w:lang w:val="de-CH"/>
        </w:rPr>
        <w:footnoteReference w:id="10"/>
      </w:r>
      <w:r w:rsidR="002008F3">
        <w:rPr>
          <w:rFonts w:ascii="Times New Roman" w:hAnsi="Times New Roman" w:cs="Times New Roman"/>
          <w:lang w:val="de-CH"/>
        </w:rPr>
        <w:t xml:space="preserve"> </w:t>
      </w:r>
      <w:r w:rsidR="00431A40">
        <w:rPr>
          <w:rFonts w:ascii="Times New Roman" w:hAnsi="Times New Roman" w:cs="Times New Roman"/>
          <w:lang w:val="de-CH"/>
        </w:rPr>
        <w:t>Das betonte „Ich“</w:t>
      </w:r>
      <w:r w:rsidR="007D0632">
        <w:rPr>
          <w:rFonts w:ascii="Times New Roman" w:hAnsi="Times New Roman" w:cs="Times New Roman"/>
          <w:lang w:val="de-CH"/>
        </w:rPr>
        <w:t xml:space="preserve"> </w:t>
      </w:r>
      <w:r w:rsidR="000D52D5">
        <w:rPr>
          <w:rFonts w:ascii="Times New Roman" w:hAnsi="Times New Roman" w:cs="Times New Roman"/>
          <w:lang w:val="de-CH"/>
        </w:rPr>
        <w:t>als erstes Wort</w:t>
      </w:r>
      <w:r w:rsidR="00B57302">
        <w:rPr>
          <w:rFonts w:ascii="Times New Roman" w:hAnsi="Times New Roman" w:cs="Times New Roman"/>
          <w:lang w:val="de-CH"/>
        </w:rPr>
        <w:t xml:space="preserve"> des Dekalogs</w:t>
      </w:r>
      <w:r w:rsidR="00431A40">
        <w:rPr>
          <w:rFonts w:ascii="Times New Roman" w:hAnsi="Times New Roman" w:cs="Times New Roman"/>
          <w:lang w:val="de-CH"/>
        </w:rPr>
        <w:t xml:space="preserve"> </w:t>
      </w:r>
      <w:r w:rsidR="008430E6">
        <w:rPr>
          <w:rFonts w:ascii="Times New Roman" w:hAnsi="Times New Roman" w:cs="Times New Roman"/>
          <w:lang w:val="de-CH"/>
        </w:rPr>
        <w:t>bringt</w:t>
      </w:r>
      <w:r w:rsidR="00431A40">
        <w:rPr>
          <w:rFonts w:ascii="Times New Roman" w:hAnsi="Times New Roman" w:cs="Times New Roman"/>
          <w:lang w:val="de-CH"/>
        </w:rPr>
        <w:t xml:space="preserve"> </w:t>
      </w:r>
      <w:r w:rsidR="00B57302">
        <w:rPr>
          <w:rFonts w:ascii="Times New Roman" w:hAnsi="Times New Roman" w:cs="Times New Roman"/>
          <w:lang w:val="de-CH"/>
        </w:rPr>
        <w:t xml:space="preserve">die </w:t>
      </w:r>
      <w:r w:rsidR="008430E6">
        <w:rPr>
          <w:rFonts w:ascii="Times New Roman" w:hAnsi="Times New Roman" w:cs="Times New Roman"/>
          <w:lang w:val="de-CH"/>
        </w:rPr>
        <w:t xml:space="preserve">Exklusivität JHWHs zum Ausdruck: Er und sonst keiner ist der Gott Israels. Darüber hinaus wird </w:t>
      </w:r>
      <w:r w:rsidR="00540A80">
        <w:rPr>
          <w:rFonts w:ascii="Times New Roman" w:hAnsi="Times New Roman" w:cs="Times New Roman"/>
          <w:lang w:val="de-CH"/>
        </w:rPr>
        <w:t xml:space="preserve">gleich zu Beginn des Dekalogs </w:t>
      </w:r>
      <w:r w:rsidR="008430E6">
        <w:rPr>
          <w:rFonts w:ascii="Times New Roman" w:hAnsi="Times New Roman" w:cs="Times New Roman"/>
          <w:lang w:val="de-CH"/>
        </w:rPr>
        <w:t>unmissver</w:t>
      </w:r>
      <w:r w:rsidR="00540A80">
        <w:rPr>
          <w:rFonts w:ascii="Times New Roman" w:hAnsi="Times New Roman" w:cs="Times New Roman"/>
          <w:lang w:val="de-CH"/>
        </w:rPr>
        <w:t xml:space="preserve">ständlich klar, dass JHWH </w:t>
      </w:r>
      <w:r w:rsidR="008A0DE4">
        <w:rPr>
          <w:rFonts w:ascii="Times New Roman" w:hAnsi="Times New Roman" w:cs="Times New Roman"/>
          <w:lang w:val="de-CH"/>
        </w:rPr>
        <w:t>vollkommen</w:t>
      </w:r>
      <w:r w:rsidR="00540A80">
        <w:rPr>
          <w:rFonts w:ascii="Times New Roman" w:hAnsi="Times New Roman" w:cs="Times New Roman"/>
          <w:lang w:val="de-CH"/>
        </w:rPr>
        <w:t xml:space="preserve"> frei und souverän agiert. In absoluter </w:t>
      </w:r>
      <w:r w:rsidR="00846AE2">
        <w:rPr>
          <w:rFonts w:ascii="Times New Roman" w:hAnsi="Times New Roman" w:cs="Times New Roman"/>
          <w:lang w:val="de-CH"/>
        </w:rPr>
        <w:t>Willensfreiheit</w:t>
      </w:r>
      <w:r w:rsidR="003F2177">
        <w:rPr>
          <w:rFonts w:ascii="Times New Roman" w:hAnsi="Times New Roman" w:cs="Times New Roman"/>
          <w:lang w:val="de-CH"/>
        </w:rPr>
        <w:t xml:space="preserve"> </w:t>
      </w:r>
      <w:r w:rsidR="002F49B7">
        <w:rPr>
          <w:rFonts w:ascii="Times New Roman" w:hAnsi="Times New Roman" w:cs="Times New Roman"/>
          <w:lang w:val="de-CH"/>
        </w:rPr>
        <w:t xml:space="preserve">hat JHWH Israel </w:t>
      </w:r>
      <w:r w:rsidR="0048106D">
        <w:rPr>
          <w:rFonts w:ascii="Times New Roman" w:hAnsi="Times New Roman" w:cs="Times New Roman"/>
          <w:lang w:val="de-CH"/>
        </w:rPr>
        <w:t xml:space="preserve">als </w:t>
      </w:r>
      <w:r w:rsidR="0048106D">
        <w:rPr>
          <w:rFonts w:ascii="Times New Roman" w:hAnsi="Times New Roman" w:cs="Times New Roman"/>
          <w:lang w:val="de-CH"/>
        </w:rPr>
        <w:lastRenderedPageBreak/>
        <w:t xml:space="preserve">sein Volk erwählt, hat sich ihm </w:t>
      </w:r>
      <w:r w:rsidR="004943A7">
        <w:rPr>
          <w:rFonts w:ascii="Times New Roman" w:hAnsi="Times New Roman" w:cs="Times New Roman"/>
          <w:lang w:val="de-CH"/>
        </w:rPr>
        <w:t>offenbart und ist mit ihm in eine besondere Beziehung eingetreten, die sich im Bundesverhältnis manifes</w:t>
      </w:r>
      <w:r w:rsidR="009F4E6E">
        <w:rPr>
          <w:rFonts w:ascii="Times New Roman" w:hAnsi="Times New Roman" w:cs="Times New Roman"/>
          <w:lang w:val="de-CH"/>
        </w:rPr>
        <w:t>tiert</w:t>
      </w:r>
      <w:r w:rsidR="00567CE1">
        <w:rPr>
          <w:rFonts w:ascii="Times New Roman" w:hAnsi="Times New Roman" w:cs="Times New Roman"/>
          <w:lang w:val="de-CH"/>
        </w:rPr>
        <w:t xml:space="preserve"> und in der sog. Bundesformel immer wieder artikuliert wird</w:t>
      </w:r>
      <w:r w:rsidR="009F4E6E">
        <w:rPr>
          <w:rFonts w:ascii="Times New Roman" w:hAnsi="Times New Roman" w:cs="Times New Roman"/>
          <w:lang w:val="de-CH"/>
        </w:rPr>
        <w:t>. JHWH ist der Gott Israels, Israel ist das Volk JHWHs.</w:t>
      </w:r>
      <w:r w:rsidR="009F4E6E">
        <w:rPr>
          <w:rStyle w:val="Funotenzeichen"/>
          <w:rFonts w:ascii="Times New Roman" w:hAnsi="Times New Roman" w:cs="Times New Roman"/>
          <w:lang w:val="de-CH"/>
        </w:rPr>
        <w:footnoteReference w:id="11"/>
      </w:r>
      <w:r w:rsidR="007E64E2">
        <w:rPr>
          <w:rFonts w:ascii="Times New Roman" w:hAnsi="Times New Roman" w:cs="Times New Roman"/>
          <w:lang w:val="de-CH"/>
        </w:rPr>
        <w:t xml:space="preserve"> Zwischen JHWH und Israel besteht somit eine enge Gemeinschaft, </w:t>
      </w:r>
      <w:r w:rsidR="0080425C">
        <w:rPr>
          <w:rFonts w:ascii="Times New Roman" w:hAnsi="Times New Roman" w:cs="Times New Roman"/>
          <w:lang w:val="de-CH"/>
        </w:rPr>
        <w:t xml:space="preserve">die sich in der </w:t>
      </w:r>
      <w:r w:rsidR="007E64E2">
        <w:rPr>
          <w:rFonts w:ascii="Times New Roman" w:hAnsi="Times New Roman" w:cs="Times New Roman"/>
          <w:lang w:val="de-CH"/>
        </w:rPr>
        <w:t xml:space="preserve">Relation </w:t>
      </w:r>
      <w:r w:rsidR="0022539A">
        <w:rPr>
          <w:rFonts w:ascii="Times New Roman" w:hAnsi="Times New Roman" w:cs="Times New Roman"/>
          <w:lang w:val="de-CH"/>
        </w:rPr>
        <w:t>von Ich und Du</w:t>
      </w:r>
      <w:r w:rsidR="0080425C">
        <w:rPr>
          <w:rFonts w:ascii="Times New Roman" w:hAnsi="Times New Roman" w:cs="Times New Roman"/>
          <w:lang w:val="de-CH"/>
        </w:rPr>
        <w:t xml:space="preserve"> erweist</w:t>
      </w:r>
      <w:r w:rsidR="0022539A">
        <w:rPr>
          <w:rFonts w:ascii="Times New Roman" w:hAnsi="Times New Roman" w:cs="Times New Roman"/>
          <w:lang w:val="de-CH"/>
        </w:rPr>
        <w:t>: Ich, JHWH, dein Gott.</w:t>
      </w:r>
      <w:r w:rsidR="009606BE">
        <w:rPr>
          <w:rStyle w:val="Funotenzeichen"/>
          <w:rFonts w:ascii="Times New Roman" w:hAnsi="Times New Roman" w:cs="Times New Roman"/>
          <w:lang w:val="de-CH"/>
        </w:rPr>
        <w:footnoteReference w:id="12"/>
      </w:r>
    </w:p>
    <w:p w14:paraId="0600B920" w14:textId="5199C207" w:rsidR="00C81811" w:rsidRDefault="002947A7" w:rsidP="009A1A6B">
      <w:pPr>
        <w:jc w:val="both"/>
        <w:rPr>
          <w:rFonts w:ascii="Times New Roman" w:hAnsi="Times New Roman" w:cs="Times New Roman"/>
          <w:lang w:val="de-CH"/>
        </w:rPr>
      </w:pPr>
      <w:r>
        <w:rPr>
          <w:rFonts w:ascii="Times New Roman" w:hAnsi="Times New Roman" w:cs="Times New Roman"/>
          <w:lang w:val="de-CH"/>
        </w:rPr>
        <w:t>Dieses</w:t>
      </w:r>
      <w:r w:rsidR="002F3109">
        <w:rPr>
          <w:rFonts w:ascii="Times New Roman" w:hAnsi="Times New Roman" w:cs="Times New Roman"/>
          <w:lang w:val="de-CH"/>
        </w:rPr>
        <w:t xml:space="preserve"> </w:t>
      </w:r>
      <w:r w:rsidR="002F3109" w:rsidRPr="00723AA8">
        <w:rPr>
          <w:rFonts w:ascii="Times New Roman" w:hAnsi="Times New Roman" w:cs="Times New Roman"/>
          <w:b/>
          <w:lang w:val="de-CH"/>
        </w:rPr>
        <w:t>persönliche Verhältnis zwischen JHWH und Israel</w:t>
      </w:r>
      <w:r w:rsidR="002F3109">
        <w:rPr>
          <w:rFonts w:ascii="Times New Roman" w:hAnsi="Times New Roman" w:cs="Times New Roman"/>
          <w:lang w:val="de-CH"/>
        </w:rPr>
        <w:t xml:space="preserve"> </w:t>
      </w:r>
      <w:r w:rsidR="009438B3">
        <w:rPr>
          <w:rFonts w:ascii="Times New Roman" w:hAnsi="Times New Roman" w:cs="Times New Roman"/>
          <w:lang w:val="de-CH"/>
        </w:rPr>
        <w:t xml:space="preserve">basiert </w:t>
      </w:r>
      <w:r>
        <w:rPr>
          <w:rFonts w:ascii="Times New Roman" w:hAnsi="Times New Roman" w:cs="Times New Roman"/>
          <w:lang w:val="de-CH"/>
        </w:rPr>
        <w:t>auf dem Ereignis, das im zweiten Teil der Präambel genannt wird und sich in einem Relativsatz an die Selbstvorstellung JHWHs anschließt und diese weiterführt: „</w:t>
      </w:r>
      <w:r w:rsidR="00594306">
        <w:rPr>
          <w:rFonts w:ascii="Times New Roman" w:hAnsi="Times New Roman" w:cs="Times New Roman"/>
          <w:lang w:val="de-CH"/>
        </w:rPr>
        <w:t xml:space="preserve">der ich dich </w:t>
      </w:r>
      <w:r w:rsidR="00B758D1">
        <w:rPr>
          <w:rFonts w:ascii="Times New Roman" w:hAnsi="Times New Roman" w:cs="Times New Roman"/>
          <w:lang w:val="de-CH"/>
        </w:rPr>
        <w:t>herausgeführt habe aus dem Land Ägypten, aus dem Sklavenhaus.“</w:t>
      </w:r>
      <w:r w:rsidR="00B758D1">
        <w:rPr>
          <w:rStyle w:val="Funotenzeichen"/>
          <w:rFonts w:ascii="Times New Roman" w:hAnsi="Times New Roman" w:cs="Times New Roman"/>
          <w:lang w:val="de-CH"/>
        </w:rPr>
        <w:footnoteReference w:id="13"/>
      </w:r>
      <w:r w:rsidR="006C6BB1">
        <w:rPr>
          <w:rFonts w:ascii="Times New Roman" w:hAnsi="Times New Roman" w:cs="Times New Roman"/>
          <w:lang w:val="de-CH"/>
        </w:rPr>
        <w:t xml:space="preserve"> Hier kommt </w:t>
      </w:r>
      <w:r w:rsidR="00B758D1">
        <w:rPr>
          <w:rFonts w:ascii="Times New Roman" w:hAnsi="Times New Roman" w:cs="Times New Roman"/>
          <w:lang w:val="de-CH"/>
        </w:rPr>
        <w:t xml:space="preserve">das zentrale Heilsereignis </w:t>
      </w:r>
      <w:r w:rsidR="00997903">
        <w:rPr>
          <w:rFonts w:ascii="Times New Roman" w:hAnsi="Times New Roman" w:cs="Times New Roman"/>
          <w:lang w:val="de-CH"/>
        </w:rPr>
        <w:t xml:space="preserve">in der Geschichte JHWHs mit seinem Volk Israel zur Sprache </w:t>
      </w:r>
      <w:r w:rsidR="006C6BB1">
        <w:rPr>
          <w:rFonts w:ascii="Times New Roman" w:hAnsi="Times New Roman" w:cs="Times New Roman"/>
          <w:lang w:val="de-CH"/>
        </w:rPr>
        <w:t>und wird</w:t>
      </w:r>
      <w:r w:rsidR="007D30BD">
        <w:rPr>
          <w:rFonts w:ascii="Times New Roman" w:hAnsi="Times New Roman" w:cs="Times New Roman"/>
          <w:lang w:val="de-CH"/>
        </w:rPr>
        <w:t xml:space="preserve"> </w:t>
      </w:r>
      <w:r w:rsidR="00B90A21">
        <w:rPr>
          <w:rFonts w:ascii="Times New Roman" w:hAnsi="Times New Roman" w:cs="Times New Roman"/>
          <w:lang w:val="de-CH"/>
        </w:rPr>
        <w:t xml:space="preserve">nicht nur </w:t>
      </w:r>
      <w:r w:rsidR="007D30BD">
        <w:rPr>
          <w:rFonts w:ascii="Times New Roman" w:hAnsi="Times New Roman" w:cs="Times New Roman"/>
          <w:lang w:val="de-CH"/>
        </w:rPr>
        <w:t xml:space="preserve">in Erinnerung </w:t>
      </w:r>
      <w:r w:rsidR="00B90A21">
        <w:rPr>
          <w:rFonts w:ascii="Times New Roman" w:hAnsi="Times New Roman" w:cs="Times New Roman"/>
          <w:lang w:val="de-CH"/>
        </w:rPr>
        <w:t>gerufen, sondern darüber hinaus vergegenwärtigt</w:t>
      </w:r>
      <w:r w:rsidR="007D30BD">
        <w:rPr>
          <w:rFonts w:ascii="Times New Roman" w:hAnsi="Times New Roman" w:cs="Times New Roman"/>
          <w:lang w:val="de-CH"/>
        </w:rPr>
        <w:t xml:space="preserve">: die Befreiung des Volkes Israel aus der Knechtschaft in Ägypten. Im </w:t>
      </w:r>
      <w:proofErr w:type="spellStart"/>
      <w:r w:rsidR="007D30BD" w:rsidRPr="00330204">
        <w:rPr>
          <w:rFonts w:ascii="Times New Roman" w:hAnsi="Times New Roman" w:cs="Times New Roman"/>
          <w:b/>
          <w:lang w:val="de-CH"/>
        </w:rPr>
        <w:t>Exodusgeschehen</w:t>
      </w:r>
      <w:proofErr w:type="spellEnd"/>
      <w:r w:rsidR="007D30BD">
        <w:rPr>
          <w:rFonts w:ascii="Times New Roman" w:hAnsi="Times New Roman" w:cs="Times New Roman"/>
          <w:lang w:val="de-CH"/>
        </w:rPr>
        <w:t xml:space="preserve"> erweist sich </w:t>
      </w:r>
      <w:r w:rsidR="007D30BD" w:rsidRPr="00330204">
        <w:rPr>
          <w:rFonts w:ascii="Times New Roman" w:hAnsi="Times New Roman" w:cs="Times New Roman"/>
          <w:b/>
          <w:lang w:val="de-CH"/>
        </w:rPr>
        <w:t xml:space="preserve">JHWH </w:t>
      </w:r>
      <w:r w:rsidR="003B2ABE" w:rsidRPr="00330204">
        <w:rPr>
          <w:rFonts w:ascii="Times New Roman" w:hAnsi="Times New Roman" w:cs="Times New Roman"/>
          <w:b/>
          <w:lang w:val="de-CH"/>
        </w:rPr>
        <w:t xml:space="preserve">als der Retter- und </w:t>
      </w:r>
      <w:proofErr w:type="spellStart"/>
      <w:r w:rsidR="003B2ABE" w:rsidRPr="00330204">
        <w:rPr>
          <w:rFonts w:ascii="Times New Roman" w:hAnsi="Times New Roman" w:cs="Times New Roman"/>
          <w:b/>
          <w:lang w:val="de-CH"/>
        </w:rPr>
        <w:t>Befreiergott</w:t>
      </w:r>
      <w:proofErr w:type="spellEnd"/>
      <w:r w:rsidR="003B2ABE">
        <w:rPr>
          <w:rFonts w:ascii="Times New Roman" w:hAnsi="Times New Roman" w:cs="Times New Roman"/>
          <w:lang w:val="de-CH"/>
        </w:rPr>
        <w:t xml:space="preserve"> schlechthin. </w:t>
      </w:r>
      <w:r w:rsidR="0042313A">
        <w:rPr>
          <w:rFonts w:ascii="Times New Roman" w:hAnsi="Times New Roman" w:cs="Times New Roman"/>
          <w:lang w:val="de-CH"/>
        </w:rPr>
        <w:t>Dadurch, dass JHWH Israel aus dem Sklavenhaus Ägyptens herausgeführt hat, rettet er sein auserwähltes Volk und befreit es von der Knechtschaft.</w:t>
      </w:r>
    </w:p>
    <w:p w14:paraId="69EA90BF" w14:textId="77777777" w:rsidR="00767E0A" w:rsidRDefault="00767E0A" w:rsidP="009A1A6B">
      <w:pPr>
        <w:jc w:val="both"/>
        <w:rPr>
          <w:rFonts w:ascii="Times New Roman" w:hAnsi="Times New Roman" w:cs="Times New Roman"/>
          <w:lang w:val="de-CH"/>
        </w:rPr>
      </w:pPr>
    </w:p>
    <w:p w14:paraId="7ACF4343" w14:textId="1B0628B0" w:rsidR="00F60AC6" w:rsidRDefault="006C6BB1" w:rsidP="009A1A6B">
      <w:pPr>
        <w:jc w:val="both"/>
        <w:rPr>
          <w:rFonts w:ascii="Times New Roman" w:hAnsi="Times New Roman" w:cs="Times New Roman"/>
          <w:lang w:val="de-CH"/>
        </w:rPr>
      </w:pPr>
      <w:r>
        <w:rPr>
          <w:rFonts w:ascii="Times New Roman" w:hAnsi="Times New Roman" w:cs="Times New Roman"/>
          <w:lang w:val="de-CH"/>
        </w:rPr>
        <w:t xml:space="preserve">Es ist mehr als bezeichnend, dass in der Präambel des Dekalogs, bevor die einzelnen Gebote aufgezählt werden, </w:t>
      </w:r>
      <w:r w:rsidR="00693B38">
        <w:rPr>
          <w:rFonts w:ascii="Times New Roman" w:hAnsi="Times New Roman" w:cs="Times New Roman"/>
          <w:lang w:val="de-CH"/>
        </w:rPr>
        <w:t xml:space="preserve">derart explizit </w:t>
      </w:r>
      <w:r>
        <w:rPr>
          <w:rFonts w:ascii="Times New Roman" w:hAnsi="Times New Roman" w:cs="Times New Roman"/>
          <w:lang w:val="de-CH"/>
        </w:rPr>
        <w:t xml:space="preserve">auf das Befreiungshandeln JHWHs rekurriert wird. </w:t>
      </w:r>
      <w:r w:rsidR="005F7807">
        <w:rPr>
          <w:rFonts w:ascii="Times New Roman" w:hAnsi="Times New Roman" w:cs="Times New Roman"/>
          <w:lang w:val="de-CH"/>
        </w:rPr>
        <w:t xml:space="preserve">Genau darin liegt m. E. der hermeneutische Schlüssel für die richtige Interpretation des Dekalogs. Wenn JHWH sich zunächst als derjenige vorstellt, der </w:t>
      </w:r>
      <w:r w:rsidR="00D77447">
        <w:rPr>
          <w:rFonts w:ascii="Times New Roman" w:hAnsi="Times New Roman" w:cs="Times New Roman"/>
          <w:lang w:val="de-CH"/>
        </w:rPr>
        <w:t>die Israeliten</w:t>
      </w:r>
      <w:r w:rsidR="005F7807">
        <w:rPr>
          <w:rFonts w:ascii="Times New Roman" w:hAnsi="Times New Roman" w:cs="Times New Roman"/>
          <w:lang w:val="de-CH"/>
        </w:rPr>
        <w:t xml:space="preserve"> aus der Sklaverei heraus- und in die Freiheit hineinführt, so erscheinen die folgenden Gebote unter einem ganz </w:t>
      </w:r>
      <w:r w:rsidR="00D77447">
        <w:rPr>
          <w:rFonts w:ascii="Times New Roman" w:hAnsi="Times New Roman" w:cs="Times New Roman"/>
          <w:lang w:val="de-CH"/>
        </w:rPr>
        <w:t>bestimmten</w:t>
      </w:r>
      <w:r w:rsidR="005F7807">
        <w:rPr>
          <w:rFonts w:ascii="Times New Roman" w:hAnsi="Times New Roman" w:cs="Times New Roman"/>
          <w:lang w:val="de-CH"/>
        </w:rPr>
        <w:t xml:space="preserve"> Vorzeichen.</w:t>
      </w:r>
      <w:r w:rsidR="00D77447">
        <w:rPr>
          <w:rFonts w:ascii="Times New Roman" w:hAnsi="Times New Roman" w:cs="Times New Roman"/>
          <w:lang w:val="de-CH"/>
        </w:rPr>
        <w:t xml:space="preserve"> Die Gebote wollen das Volk Israel nicht versklaven, </w:t>
      </w:r>
      <w:r w:rsidR="00C81811">
        <w:rPr>
          <w:rFonts w:ascii="Times New Roman" w:hAnsi="Times New Roman" w:cs="Times New Roman"/>
          <w:lang w:val="de-CH"/>
        </w:rPr>
        <w:t>„sondern sie sind grundlegende Weisungen, wie Israel als JHWHs Volk leben soll und wie es die von JHWH geschenkte Freiheit auf Dauer bewahren kann.“</w:t>
      </w:r>
      <w:r w:rsidR="006A3DB8">
        <w:rPr>
          <w:rStyle w:val="Funotenzeichen"/>
          <w:rFonts w:ascii="Times New Roman" w:hAnsi="Times New Roman" w:cs="Times New Roman"/>
          <w:lang w:val="de-CH"/>
        </w:rPr>
        <w:footnoteReference w:id="14"/>
      </w:r>
      <w:r w:rsidR="00562038">
        <w:rPr>
          <w:rFonts w:ascii="Times New Roman" w:hAnsi="Times New Roman" w:cs="Times New Roman"/>
          <w:lang w:val="de-CH"/>
        </w:rPr>
        <w:t xml:space="preserve"> </w:t>
      </w:r>
      <w:r w:rsidR="00AD56A2">
        <w:rPr>
          <w:rFonts w:ascii="Times New Roman" w:hAnsi="Times New Roman" w:cs="Times New Roman"/>
          <w:lang w:val="de-CH"/>
        </w:rPr>
        <w:t xml:space="preserve">Durch </w:t>
      </w:r>
      <w:r w:rsidR="008D6C9C">
        <w:rPr>
          <w:rFonts w:ascii="Times New Roman" w:hAnsi="Times New Roman" w:cs="Times New Roman"/>
          <w:lang w:val="de-CH"/>
        </w:rPr>
        <w:t>die Präambel des Dekalogs</w:t>
      </w:r>
      <w:r w:rsidR="00FC1F79">
        <w:rPr>
          <w:rFonts w:ascii="Times New Roman" w:hAnsi="Times New Roman" w:cs="Times New Roman"/>
          <w:lang w:val="de-CH"/>
        </w:rPr>
        <w:t xml:space="preserve"> wird klar, dass die Gebote den Menschen nicht beschneiden, sondern vielmehr </w:t>
      </w:r>
      <w:r w:rsidR="006907AF">
        <w:rPr>
          <w:rFonts w:ascii="Times New Roman" w:hAnsi="Times New Roman" w:cs="Times New Roman"/>
          <w:lang w:val="de-CH"/>
        </w:rPr>
        <w:t>die von Gott geschenkte</w:t>
      </w:r>
      <w:r w:rsidR="00FC1F79">
        <w:rPr>
          <w:rFonts w:ascii="Times New Roman" w:hAnsi="Times New Roman" w:cs="Times New Roman"/>
          <w:lang w:val="de-CH"/>
        </w:rPr>
        <w:t xml:space="preserve"> Freiheit </w:t>
      </w:r>
      <w:r w:rsidR="00EF3C31">
        <w:rPr>
          <w:rFonts w:ascii="Times New Roman" w:hAnsi="Times New Roman" w:cs="Times New Roman"/>
          <w:lang w:val="de-CH"/>
        </w:rPr>
        <w:t>überhaupt erst ermöglichen</w:t>
      </w:r>
      <w:r w:rsidR="00FC1F79">
        <w:rPr>
          <w:rFonts w:ascii="Times New Roman" w:hAnsi="Times New Roman" w:cs="Times New Roman"/>
          <w:lang w:val="de-CH"/>
        </w:rPr>
        <w:t xml:space="preserve"> und </w:t>
      </w:r>
      <w:r w:rsidR="008523CA">
        <w:rPr>
          <w:rFonts w:ascii="Times New Roman" w:hAnsi="Times New Roman" w:cs="Times New Roman"/>
          <w:lang w:val="de-CH"/>
        </w:rPr>
        <w:t>diese</w:t>
      </w:r>
      <w:r w:rsidR="00FC1F79">
        <w:rPr>
          <w:rFonts w:ascii="Times New Roman" w:hAnsi="Times New Roman" w:cs="Times New Roman"/>
          <w:lang w:val="de-CH"/>
        </w:rPr>
        <w:t xml:space="preserve"> langfristig </w:t>
      </w:r>
      <w:r w:rsidR="007F5776">
        <w:rPr>
          <w:rFonts w:ascii="Times New Roman" w:hAnsi="Times New Roman" w:cs="Times New Roman"/>
          <w:lang w:val="de-CH"/>
        </w:rPr>
        <w:t>garantieren</w:t>
      </w:r>
      <w:r w:rsidR="00EF3C31">
        <w:rPr>
          <w:rFonts w:ascii="Times New Roman" w:hAnsi="Times New Roman" w:cs="Times New Roman"/>
          <w:lang w:val="de-CH"/>
        </w:rPr>
        <w:t xml:space="preserve"> wollen</w:t>
      </w:r>
      <w:r w:rsidR="007F5776">
        <w:rPr>
          <w:rFonts w:ascii="Times New Roman" w:hAnsi="Times New Roman" w:cs="Times New Roman"/>
          <w:lang w:val="de-CH"/>
        </w:rPr>
        <w:t xml:space="preserve">. </w:t>
      </w:r>
      <w:r w:rsidR="00D95A96">
        <w:rPr>
          <w:rFonts w:ascii="Times New Roman" w:hAnsi="Times New Roman" w:cs="Times New Roman"/>
          <w:lang w:val="de-CH"/>
        </w:rPr>
        <w:t>Das bedeutet</w:t>
      </w:r>
      <w:r w:rsidR="00550C38">
        <w:rPr>
          <w:rFonts w:ascii="Times New Roman" w:hAnsi="Times New Roman" w:cs="Times New Roman"/>
          <w:lang w:val="de-CH"/>
        </w:rPr>
        <w:t xml:space="preserve"> also</w:t>
      </w:r>
      <w:r w:rsidR="005005AF">
        <w:rPr>
          <w:rFonts w:ascii="Times New Roman" w:hAnsi="Times New Roman" w:cs="Times New Roman"/>
          <w:lang w:val="de-CH"/>
        </w:rPr>
        <w:t>:</w:t>
      </w:r>
      <w:r w:rsidR="00D95A96">
        <w:rPr>
          <w:rFonts w:ascii="Times New Roman" w:hAnsi="Times New Roman" w:cs="Times New Roman"/>
          <w:lang w:val="de-CH"/>
        </w:rPr>
        <w:t xml:space="preserve"> </w:t>
      </w:r>
      <w:r w:rsidR="00721826">
        <w:rPr>
          <w:rFonts w:ascii="Times New Roman" w:hAnsi="Times New Roman" w:cs="Times New Roman"/>
          <w:lang w:val="de-CH"/>
        </w:rPr>
        <w:t>Gesetz und Freiheit schließen sich nicht aus, s</w:t>
      </w:r>
      <w:r w:rsidR="00550C38">
        <w:rPr>
          <w:rFonts w:ascii="Times New Roman" w:hAnsi="Times New Roman" w:cs="Times New Roman"/>
          <w:lang w:val="de-CH"/>
        </w:rPr>
        <w:t xml:space="preserve">ondern </w:t>
      </w:r>
      <w:r w:rsidR="006B100D">
        <w:rPr>
          <w:rFonts w:ascii="Times New Roman" w:hAnsi="Times New Roman" w:cs="Times New Roman"/>
          <w:lang w:val="de-CH"/>
        </w:rPr>
        <w:t xml:space="preserve">sie </w:t>
      </w:r>
      <w:r w:rsidR="00550C38">
        <w:rPr>
          <w:rFonts w:ascii="Times New Roman" w:hAnsi="Times New Roman" w:cs="Times New Roman"/>
          <w:lang w:val="de-CH"/>
        </w:rPr>
        <w:t>bedingen sich gegenseitig</w:t>
      </w:r>
      <w:r w:rsidR="00B70A4A">
        <w:rPr>
          <w:rFonts w:ascii="Times New Roman" w:hAnsi="Times New Roman" w:cs="Times New Roman"/>
          <w:lang w:val="de-CH"/>
        </w:rPr>
        <w:t xml:space="preserve">. </w:t>
      </w:r>
      <w:r w:rsidR="004A68BA" w:rsidRPr="00446EFE">
        <w:rPr>
          <w:rFonts w:ascii="Times New Roman" w:hAnsi="Times New Roman" w:cs="Times New Roman"/>
          <w:b/>
          <w:lang w:val="de-CH"/>
        </w:rPr>
        <w:t>Das Gesetz</w:t>
      </w:r>
      <w:r w:rsidR="00996BBF" w:rsidRPr="00446EFE">
        <w:rPr>
          <w:rFonts w:ascii="Times New Roman" w:hAnsi="Times New Roman" w:cs="Times New Roman"/>
          <w:b/>
          <w:lang w:val="de-CH"/>
        </w:rPr>
        <w:t xml:space="preserve"> Gottes</w:t>
      </w:r>
      <w:r w:rsidR="004A68BA" w:rsidRPr="00446EFE">
        <w:rPr>
          <w:rFonts w:ascii="Times New Roman" w:hAnsi="Times New Roman" w:cs="Times New Roman"/>
          <w:b/>
          <w:lang w:val="de-CH"/>
        </w:rPr>
        <w:t xml:space="preserve"> ist Garant für die Freiheit des Menschen</w:t>
      </w:r>
      <w:r w:rsidR="00F60AC6">
        <w:rPr>
          <w:rFonts w:ascii="Times New Roman" w:hAnsi="Times New Roman" w:cs="Times New Roman"/>
          <w:lang w:val="de-CH"/>
        </w:rPr>
        <w:t>.</w:t>
      </w:r>
    </w:p>
    <w:p w14:paraId="66BFD151" w14:textId="77777777" w:rsidR="00767E0A" w:rsidRDefault="00767E0A" w:rsidP="009A1A6B">
      <w:pPr>
        <w:jc w:val="both"/>
        <w:rPr>
          <w:rFonts w:ascii="Times New Roman" w:hAnsi="Times New Roman" w:cs="Times New Roman"/>
          <w:lang w:val="de-CH"/>
        </w:rPr>
      </w:pPr>
    </w:p>
    <w:p w14:paraId="50CC7340" w14:textId="77D2B436" w:rsidR="002F3109" w:rsidRDefault="00721826" w:rsidP="009A1A6B">
      <w:pPr>
        <w:jc w:val="both"/>
        <w:rPr>
          <w:rFonts w:ascii="Times New Roman" w:hAnsi="Times New Roman" w:cs="Times New Roman"/>
          <w:lang w:val="de-CH"/>
        </w:rPr>
      </w:pPr>
      <w:r>
        <w:rPr>
          <w:rFonts w:ascii="Times New Roman" w:hAnsi="Times New Roman" w:cs="Times New Roman"/>
          <w:lang w:val="de-CH"/>
        </w:rPr>
        <w:t xml:space="preserve">Dieser </w:t>
      </w:r>
      <w:r w:rsidR="00700C34">
        <w:rPr>
          <w:rFonts w:ascii="Times New Roman" w:hAnsi="Times New Roman" w:cs="Times New Roman"/>
          <w:lang w:val="de-CH"/>
        </w:rPr>
        <w:t xml:space="preserve">befreiungstheologische </w:t>
      </w:r>
      <w:r>
        <w:rPr>
          <w:rFonts w:ascii="Times New Roman" w:hAnsi="Times New Roman" w:cs="Times New Roman"/>
          <w:lang w:val="de-CH"/>
        </w:rPr>
        <w:t xml:space="preserve">Zusammenhang </w:t>
      </w:r>
      <w:r w:rsidR="008D1734">
        <w:rPr>
          <w:rFonts w:ascii="Times New Roman" w:hAnsi="Times New Roman" w:cs="Times New Roman"/>
          <w:lang w:val="de-CH"/>
        </w:rPr>
        <w:t xml:space="preserve">geht auch aus dem </w:t>
      </w:r>
      <w:r w:rsidR="00700C34" w:rsidRPr="00723AA8">
        <w:rPr>
          <w:rFonts w:ascii="Times New Roman" w:hAnsi="Times New Roman" w:cs="Times New Roman"/>
          <w:b/>
          <w:lang w:val="de-CH"/>
        </w:rPr>
        <w:t>Sabbatgebot des Dekalogs</w:t>
      </w:r>
      <w:r w:rsidR="00700C34">
        <w:rPr>
          <w:rFonts w:ascii="Times New Roman" w:hAnsi="Times New Roman" w:cs="Times New Roman"/>
          <w:lang w:val="de-CH"/>
        </w:rPr>
        <w:t xml:space="preserve"> nach </w:t>
      </w:r>
      <w:proofErr w:type="spellStart"/>
      <w:r w:rsidR="00700C34">
        <w:rPr>
          <w:rFonts w:ascii="Times New Roman" w:hAnsi="Times New Roman" w:cs="Times New Roman"/>
          <w:lang w:val="de-CH"/>
        </w:rPr>
        <w:t>Dtn</w:t>
      </w:r>
      <w:proofErr w:type="spellEnd"/>
      <w:r w:rsidR="00700C34">
        <w:rPr>
          <w:rFonts w:ascii="Times New Roman" w:hAnsi="Times New Roman" w:cs="Times New Roman"/>
          <w:lang w:val="de-CH"/>
        </w:rPr>
        <w:t xml:space="preserve"> 5,</w:t>
      </w:r>
      <w:r w:rsidR="00550C38">
        <w:rPr>
          <w:rFonts w:ascii="Times New Roman" w:hAnsi="Times New Roman" w:cs="Times New Roman"/>
          <w:lang w:val="de-CH"/>
        </w:rPr>
        <w:t>14f. hervor.</w:t>
      </w:r>
      <w:r w:rsidR="000E20DC">
        <w:rPr>
          <w:rFonts w:ascii="Times New Roman" w:hAnsi="Times New Roman" w:cs="Times New Roman"/>
          <w:lang w:val="de-CH"/>
        </w:rPr>
        <w:t xml:space="preserve"> Während die Exodus-Fassung</w:t>
      </w:r>
      <w:r w:rsidR="002C1E0F">
        <w:rPr>
          <w:rFonts w:ascii="Times New Roman" w:hAnsi="Times New Roman" w:cs="Times New Roman"/>
          <w:lang w:val="de-CH"/>
        </w:rPr>
        <w:t xml:space="preserve"> den Sabbat </w:t>
      </w:r>
      <w:r w:rsidR="00EC7AB7">
        <w:rPr>
          <w:rFonts w:ascii="Times New Roman" w:hAnsi="Times New Roman" w:cs="Times New Roman"/>
          <w:lang w:val="de-CH"/>
        </w:rPr>
        <w:t xml:space="preserve">mit der Ruhe Gottes am siebten Tag und somit schöpfungstheologisch </w:t>
      </w:r>
      <w:r w:rsidR="007B098C">
        <w:rPr>
          <w:rFonts w:ascii="Times New Roman" w:hAnsi="Times New Roman" w:cs="Times New Roman"/>
          <w:lang w:val="de-CH"/>
        </w:rPr>
        <w:t>begründet</w:t>
      </w:r>
      <w:r w:rsidR="007B098C">
        <w:rPr>
          <w:rStyle w:val="Funotenzeichen"/>
          <w:rFonts w:ascii="Times New Roman" w:hAnsi="Times New Roman" w:cs="Times New Roman"/>
          <w:lang w:val="de-CH"/>
        </w:rPr>
        <w:footnoteReference w:id="15"/>
      </w:r>
      <w:r w:rsidR="009755DE">
        <w:rPr>
          <w:rFonts w:ascii="Times New Roman" w:hAnsi="Times New Roman" w:cs="Times New Roman"/>
          <w:lang w:val="de-CH"/>
        </w:rPr>
        <w:t xml:space="preserve">, </w:t>
      </w:r>
      <w:r w:rsidR="00F80CB6">
        <w:rPr>
          <w:rFonts w:ascii="Times New Roman" w:hAnsi="Times New Roman" w:cs="Times New Roman"/>
          <w:lang w:val="de-CH"/>
        </w:rPr>
        <w:t>lautet das Sabbatgebot</w:t>
      </w:r>
      <w:r w:rsidR="009755DE">
        <w:rPr>
          <w:rFonts w:ascii="Times New Roman" w:hAnsi="Times New Roman" w:cs="Times New Roman"/>
          <w:lang w:val="de-CH"/>
        </w:rPr>
        <w:t xml:space="preserve"> in der Deuteronomiu</w:t>
      </w:r>
      <w:r w:rsidR="003141D0">
        <w:rPr>
          <w:rFonts w:ascii="Times New Roman" w:hAnsi="Times New Roman" w:cs="Times New Roman"/>
          <w:lang w:val="de-CH"/>
        </w:rPr>
        <w:t>m</w:t>
      </w:r>
      <w:r w:rsidR="009755DE">
        <w:rPr>
          <w:rFonts w:ascii="Times New Roman" w:hAnsi="Times New Roman" w:cs="Times New Roman"/>
          <w:lang w:val="de-CH"/>
        </w:rPr>
        <w:t xml:space="preserve">-Fassung </w:t>
      </w:r>
      <w:r w:rsidR="003141D0">
        <w:rPr>
          <w:rFonts w:ascii="Times New Roman" w:hAnsi="Times New Roman" w:cs="Times New Roman"/>
          <w:lang w:val="de-CH"/>
        </w:rPr>
        <w:t>folgendermaßen: „Halte den Sabbat, halte ihn heilig, wie es dir der Herr, dein Gott, geboten hat! Sechs Tage darfst du schaffen und all deine Arbeit tun. Der siebte Tag ist ein Ruhetag, dem Herrn, deinem Gott, geweiht. An ihm darfst du keine Arbeit tun. (...) Gedenke, dass du Sklave warst im Land Ägypten und dass dich der Herr, dein Gott, mit starker Hand und ausge</w:t>
      </w:r>
      <w:r w:rsidR="00F94329">
        <w:rPr>
          <w:rFonts w:ascii="Times New Roman" w:hAnsi="Times New Roman" w:cs="Times New Roman"/>
          <w:lang w:val="de-CH"/>
        </w:rPr>
        <w:t>s</w:t>
      </w:r>
      <w:r w:rsidR="003141D0">
        <w:rPr>
          <w:rFonts w:ascii="Times New Roman" w:hAnsi="Times New Roman" w:cs="Times New Roman"/>
          <w:lang w:val="de-CH"/>
        </w:rPr>
        <w:t>tr</w:t>
      </w:r>
      <w:r w:rsidR="00AD6A08">
        <w:rPr>
          <w:rFonts w:ascii="Times New Roman" w:hAnsi="Times New Roman" w:cs="Times New Roman"/>
          <w:lang w:val="de-CH"/>
        </w:rPr>
        <w:t>ecktem Arm von dort h</w:t>
      </w:r>
      <w:r w:rsidR="003141D0">
        <w:rPr>
          <w:rFonts w:ascii="Times New Roman" w:hAnsi="Times New Roman" w:cs="Times New Roman"/>
          <w:lang w:val="de-CH"/>
        </w:rPr>
        <w:t>erausgeführt hat. Darum hat es dir der Herr, dein Gott, geboten, den Sabbat zu begehen.“</w:t>
      </w:r>
      <w:r w:rsidR="003141D0">
        <w:rPr>
          <w:rStyle w:val="Funotenzeichen"/>
          <w:rFonts w:ascii="Times New Roman" w:hAnsi="Times New Roman" w:cs="Times New Roman"/>
          <w:lang w:val="de-CH"/>
        </w:rPr>
        <w:footnoteReference w:id="16"/>
      </w:r>
      <w:r w:rsidR="00AD6A08">
        <w:rPr>
          <w:rFonts w:ascii="Times New Roman" w:hAnsi="Times New Roman" w:cs="Times New Roman"/>
          <w:lang w:val="de-CH"/>
        </w:rPr>
        <w:t xml:space="preserve"> Nach der Pr</w:t>
      </w:r>
      <w:r w:rsidR="00847514">
        <w:rPr>
          <w:rFonts w:ascii="Times New Roman" w:hAnsi="Times New Roman" w:cs="Times New Roman"/>
          <w:lang w:val="de-CH"/>
        </w:rPr>
        <w:t xml:space="preserve">äambel wird hier </w:t>
      </w:r>
      <w:r w:rsidR="00460515">
        <w:rPr>
          <w:rFonts w:ascii="Times New Roman" w:hAnsi="Times New Roman" w:cs="Times New Roman"/>
          <w:lang w:val="de-CH"/>
        </w:rPr>
        <w:t>ein zweites Mal</w:t>
      </w:r>
      <w:r w:rsidR="00847514">
        <w:rPr>
          <w:rFonts w:ascii="Times New Roman" w:hAnsi="Times New Roman" w:cs="Times New Roman"/>
          <w:lang w:val="de-CH"/>
        </w:rPr>
        <w:t xml:space="preserve"> </w:t>
      </w:r>
      <w:r w:rsidR="00C220C3">
        <w:rPr>
          <w:rFonts w:ascii="Times New Roman" w:hAnsi="Times New Roman" w:cs="Times New Roman"/>
          <w:lang w:val="de-CH"/>
        </w:rPr>
        <w:t xml:space="preserve">im Dekalog </w:t>
      </w:r>
      <w:r w:rsidR="00847514">
        <w:rPr>
          <w:rFonts w:ascii="Times New Roman" w:hAnsi="Times New Roman" w:cs="Times New Roman"/>
          <w:lang w:val="de-CH"/>
        </w:rPr>
        <w:t xml:space="preserve">auf das Schicksal des Volkes Israel in Ägypten und auf das </w:t>
      </w:r>
      <w:proofErr w:type="spellStart"/>
      <w:r w:rsidR="00847514">
        <w:rPr>
          <w:rFonts w:ascii="Times New Roman" w:hAnsi="Times New Roman" w:cs="Times New Roman"/>
          <w:lang w:val="de-CH"/>
        </w:rPr>
        <w:t>Exodusgeschehen</w:t>
      </w:r>
      <w:proofErr w:type="spellEnd"/>
      <w:r w:rsidR="00847514">
        <w:rPr>
          <w:rFonts w:ascii="Times New Roman" w:hAnsi="Times New Roman" w:cs="Times New Roman"/>
          <w:lang w:val="de-CH"/>
        </w:rPr>
        <w:t xml:space="preserve"> Bezug genommen, diesmal zur Begründung des Sabbats. </w:t>
      </w:r>
      <w:r w:rsidR="001F0EF6">
        <w:rPr>
          <w:rFonts w:ascii="Times New Roman" w:hAnsi="Times New Roman" w:cs="Times New Roman"/>
          <w:lang w:val="de-CH"/>
        </w:rPr>
        <w:t>Die Israeliten sollen sich an ihre Knechtschaft in Ägypten erinnern und daran, dass JHWH sie machtvoll</w:t>
      </w:r>
      <w:r w:rsidR="005B43B4">
        <w:rPr>
          <w:rFonts w:ascii="Times New Roman" w:hAnsi="Times New Roman" w:cs="Times New Roman"/>
          <w:lang w:val="de-CH"/>
        </w:rPr>
        <w:t xml:space="preserve"> </w:t>
      </w:r>
      <w:r w:rsidR="00F303F8">
        <w:rPr>
          <w:rFonts w:ascii="Times New Roman" w:hAnsi="Times New Roman" w:cs="Times New Roman"/>
          <w:lang w:val="de-CH"/>
        </w:rPr>
        <w:t>aus der Sklaverei</w:t>
      </w:r>
      <w:r w:rsidR="005B43B4">
        <w:rPr>
          <w:rFonts w:ascii="Times New Roman" w:hAnsi="Times New Roman" w:cs="Times New Roman"/>
          <w:lang w:val="de-CH"/>
        </w:rPr>
        <w:t xml:space="preserve"> errettet und sie </w:t>
      </w:r>
      <w:r w:rsidR="00347490">
        <w:rPr>
          <w:rFonts w:ascii="Times New Roman" w:hAnsi="Times New Roman" w:cs="Times New Roman"/>
          <w:lang w:val="de-CH"/>
        </w:rPr>
        <w:t xml:space="preserve">in die </w:t>
      </w:r>
      <w:r w:rsidR="00F303F8">
        <w:rPr>
          <w:rFonts w:ascii="Times New Roman" w:hAnsi="Times New Roman" w:cs="Times New Roman"/>
          <w:lang w:val="de-CH"/>
        </w:rPr>
        <w:t xml:space="preserve">Freiheit </w:t>
      </w:r>
      <w:r w:rsidR="001B596A">
        <w:rPr>
          <w:rFonts w:ascii="Times New Roman" w:hAnsi="Times New Roman" w:cs="Times New Roman"/>
          <w:lang w:val="de-CH"/>
        </w:rPr>
        <w:t>geführt</w:t>
      </w:r>
      <w:r w:rsidR="003924CF">
        <w:rPr>
          <w:rFonts w:ascii="Times New Roman" w:hAnsi="Times New Roman" w:cs="Times New Roman"/>
          <w:lang w:val="de-CH"/>
        </w:rPr>
        <w:t xml:space="preserve"> hat. Deswegen ist der </w:t>
      </w:r>
      <w:r w:rsidR="003924CF" w:rsidRPr="00723AA8">
        <w:rPr>
          <w:rFonts w:ascii="Times New Roman" w:hAnsi="Times New Roman" w:cs="Times New Roman"/>
          <w:b/>
          <w:lang w:val="de-CH"/>
        </w:rPr>
        <w:t>Sabbat</w:t>
      </w:r>
      <w:r w:rsidR="003924CF">
        <w:rPr>
          <w:rFonts w:ascii="Times New Roman" w:hAnsi="Times New Roman" w:cs="Times New Roman"/>
          <w:lang w:val="de-CH"/>
        </w:rPr>
        <w:t xml:space="preserve"> zu hal</w:t>
      </w:r>
      <w:r w:rsidR="000A4A34">
        <w:rPr>
          <w:rFonts w:ascii="Times New Roman" w:hAnsi="Times New Roman" w:cs="Times New Roman"/>
          <w:lang w:val="de-CH"/>
        </w:rPr>
        <w:t xml:space="preserve">ten und zu heiligen. Es ist der </w:t>
      </w:r>
      <w:r w:rsidR="000A4A34" w:rsidRPr="00723AA8">
        <w:rPr>
          <w:rFonts w:ascii="Times New Roman" w:hAnsi="Times New Roman" w:cs="Times New Roman"/>
          <w:b/>
          <w:lang w:val="de-CH"/>
        </w:rPr>
        <w:t>Tag</w:t>
      </w:r>
      <w:r w:rsidR="006F7537" w:rsidRPr="00723AA8">
        <w:rPr>
          <w:rFonts w:ascii="Times New Roman" w:hAnsi="Times New Roman" w:cs="Times New Roman"/>
          <w:b/>
          <w:lang w:val="de-CH"/>
        </w:rPr>
        <w:t xml:space="preserve"> der Rettung und d</w:t>
      </w:r>
      <w:r w:rsidR="0046069E" w:rsidRPr="00723AA8">
        <w:rPr>
          <w:rFonts w:ascii="Times New Roman" w:hAnsi="Times New Roman" w:cs="Times New Roman"/>
          <w:b/>
          <w:lang w:val="de-CH"/>
        </w:rPr>
        <w:t>er Befreiung</w:t>
      </w:r>
      <w:r w:rsidR="0046069E">
        <w:rPr>
          <w:rFonts w:ascii="Times New Roman" w:hAnsi="Times New Roman" w:cs="Times New Roman"/>
          <w:lang w:val="de-CH"/>
        </w:rPr>
        <w:t>.</w:t>
      </w:r>
      <w:r w:rsidR="0046069E">
        <w:rPr>
          <w:rStyle w:val="Funotenzeichen"/>
          <w:rFonts w:ascii="Times New Roman" w:hAnsi="Times New Roman" w:cs="Times New Roman"/>
          <w:lang w:val="de-CH"/>
        </w:rPr>
        <w:footnoteReference w:id="17"/>
      </w:r>
      <w:r w:rsidR="0046069E">
        <w:rPr>
          <w:rFonts w:ascii="Times New Roman" w:hAnsi="Times New Roman" w:cs="Times New Roman"/>
          <w:lang w:val="de-CH"/>
        </w:rPr>
        <w:t xml:space="preserve"> </w:t>
      </w:r>
      <w:r w:rsidR="00F203FF">
        <w:rPr>
          <w:rFonts w:ascii="Times New Roman" w:hAnsi="Times New Roman" w:cs="Times New Roman"/>
          <w:lang w:val="de-CH"/>
        </w:rPr>
        <w:t xml:space="preserve">An diesem Beispiel zeigt </w:t>
      </w:r>
      <w:r w:rsidR="00460515">
        <w:rPr>
          <w:rFonts w:ascii="Times New Roman" w:hAnsi="Times New Roman" w:cs="Times New Roman"/>
          <w:lang w:val="de-CH"/>
        </w:rPr>
        <w:t xml:space="preserve">sich erneut </w:t>
      </w:r>
      <w:r w:rsidR="00F203FF">
        <w:rPr>
          <w:rFonts w:ascii="Times New Roman" w:hAnsi="Times New Roman" w:cs="Times New Roman"/>
          <w:lang w:val="de-CH"/>
        </w:rPr>
        <w:t xml:space="preserve">sehr schön, </w:t>
      </w:r>
      <w:r w:rsidR="00DF3ED4">
        <w:rPr>
          <w:rFonts w:ascii="Times New Roman" w:hAnsi="Times New Roman" w:cs="Times New Roman"/>
          <w:lang w:val="de-CH"/>
        </w:rPr>
        <w:t xml:space="preserve">dass </w:t>
      </w:r>
      <w:r w:rsidR="00C220C3">
        <w:rPr>
          <w:rFonts w:ascii="Times New Roman" w:hAnsi="Times New Roman" w:cs="Times New Roman"/>
          <w:lang w:val="de-CH"/>
        </w:rPr>
        <w:t xml:space="preserve">es </w:t>
      </w:r>
      <w:r w:rsidR="00DF3ED4">
        <w:rPr>
          <w:rFonts w:ascii="Times New Roman" w:hAnsi="Times New Roman" w:cs="Times New Roman"/>
          <w:lang w:val="de-CH"/>
        </w:rPr>
        <w:t xml:space="preserve">JHWH </w:t>
      </w:r>
      <w:r w:rsidR="004C1369">
        <w:rPr>
          <w:rFonts w:ascii="Times New Roman" w:hAnsi="Times New Roman" w:cs="Times New Roman"/>
          <w:lang w:val="de-CH"/>
        </w:rPr>
        <w:t>nicht darum geht, den Israeliten</w:t>
      </w:r>
      <w:r w:rsidR="00C220C3">
        <w:rPr>
          <w:rFonts w:ascii="Times New Roman" w:hAnsi="Times New Roman" w:cs="Times New Roman"/>
          <w:lang w:val="de-CH"/>
        </w:rPr>
        <w:t xml:space="preserve"> </w:t>
      </w:r>
      <w:r w:rsidR="004C1369">
        <w:rPr>
          <w:rFonts w:ascii="Times New Roman" w:hAnsi="Times New Roman" w:cs="Times New Roman"/>
          <w:lang w:val="de-CH"/>
        </w:rPr>
        <w:t xml:space="preserve">eine Gesetzeslast aufzubürden und ihr Leben damit unnötig zu erschweren. Genau das Gegenteil ist der Fall. </w:t>
      </w:r>
      <w:r w:rsidR="004C1369">
        <w:rPr>
          <w:rFonts w:ascii="Times New Roman" w:hAnsi="Times New Roman" w:cs="Times New Roman"/>
          <w:lang w:val="de-CH"/>
        </w:rPr>
        <w:lastRenderedPageBreak/>
        <w:t>JHWH ist ein Gott der Freiheit</w:t>
      </w:r>
      <w:r w:rsidR="00BB3F8D">
        <w:rPr>
          <w:rFonts w:ascii="Times New Roman" w:hAnsi="Times New Roman" w:cs="Times New Roman"/>
          <w:lang w:val="de-CH"/>
        </w:rPr>
        <w:t>. Er schenkt seinem au</w:t>
      </w:r>
      <w:r w:rsidR="00CA57D7">
        <w:rPr>
          <w:rFonts w:ascii="Times New Roman" w:hAnsi="Times New Roman" w:cs="Times New Roman"/>
          <w:lang w:val="de-CH"/>
        </w:rPr>
        <w:t xml:space="preserve">serwählten Volk </w:t>
      </w:r>
      <w:r w:rsidR="00096C5B">
        <w:rPr>
          <w:rFonts w:ascii="Times New Roman" w:hAnsi="Times New Roman" w:cs="Times New Roman"/>
          <w:lang w:val="de-CH"/>
        </w:rPr>
        <w:t xml:space="preserve">die Freiheit und </w:t>
      </w:r>
      <w:r w:rsidR="00872477">
        <w:rPr>
          <w:rFonts w:ascii="Times New Roman" w:hAnsi="Times New Roman" w:cs="Times New Roman"/>
          <w:lang w:val="de-CH"/>
        </w:rPr>
        <w:t xml:space="preserve">will ihm diese Freiheit auch dauerhaft durch die Verpflichtung auf die Gebote gewährleisten. </w:t>
      </w:r>
      <w:r w:rsidR="004F164A">
        <w:rPr>
          <w:rFonts w:ascii="Times New Roman" w:hAnsi="Times New Roman" w:cs="Times New Roman"/>
          <w:lang w:val="de-CH"/>
        </w:rPr>
        <w:t>Demnach haben die</w:t>
      </w:r>
      <w:r w:rsidR="00DE1DF5">
        <w:rPr>
          <w:rFonts w:ascii="Times New Roman" w:hAnsi="Times New Roman" w:cs="Times New Roman"/>
          <w:lang w:val="de-CH"/>
        </w:rPr>
        <w:t xml:space="preserve"> </w:t>
      </w:r>
      <w:r w:rsidR="00DE1DF5" w:rsidRPr="00723AA8">
        <w:rPr>
          <w:rFonts w:ascii="Times New Roman" w:hAnsi="Times New Roman" w:cs="Times New Roman"/>
          <w:b/>
          <w:lang w:val="de-CH"/>
        </w:rPr>
        <w:t>Gebote Gottes für den Menschen keinen versklavenden, sondern einen befreienden Sinn</w:t>
      </w:r>
      <w:r w:rsidR="00DE1DF5">
        <w:rPr>
          <w:rFonts w:ascii="Times New Roman" w:hAnsi="Times New Roman" w:cs="Times New Roman"/>
          <w:lang w:val="de-CH"/>
        </w:rPr>
        <w:t>.</w:t>
      </w:r>
      <w:r w:rsidR="00C95D17">
        <w:rPr>
          <w:rStyle w:val="Funotenzeichen"/>
          <w:rFonts w:ascii="Times New Roman" w:hAnsi="Times New Roman" w:cs="Times New Roman"/>
          <w:lang w:val="de-CH"/>
        </w:rPr>
        <w:footnoteReference w:id="18"/>
      </w:r>
    </w:p>
    <w:p w14:paraId="67CDF9C6" w14:textId="77777777" w:rsidR="00767E0A" w:rsidRDefault="00767E0A" w:rsidP="009A1A6B">
      <w:pPr>
        <w:jc w:val="both"/>
        <w:rPr>
          <w:rFonts w:ascii="Times New Roman" w:hAnsi="Times New Roman" w:cs="Times New Roman"/>
          <w:lang w:val="de-CH"/>
        </w:rPr>
      </w:pPr>
    </w:p>
    <w:p w14:paraId="773C126A" w14:textId="686C756F" w:rsidR="000E6CAD" w:rsidRPr="009040E9" w:rsidRDefault="000E3669" w:rsidP="009A1A6B">
      <w:pPr>
        <w:jc w:val="both"/>
        <w:rPr>
          <w:rFonts w:ascii="Times New Roman" w:hAnsi="Times New Roman" w:cs="Times New Roman"/>
          <w:lang w:val="de-CH"/>
        </w:rPr>
      </w:pPr>
      <w:r>
        <w:rPr>
          <w:rFonts w:ascii="Times New Roman" w:hAnsi="Times New Roman" w:cs="Times New Roman"/>
          <w:lang w:val="de-CH"/>
        </w:rPr>
        <w:t xml:space="preserve">Sowohl die Präambel mit der Selbstvorstellung JHWHs als Retter- und </w:t>
      </w:r>
      <w:proofErr w:type="spellStart"/>
      <w:r>
        <w:rPr>
          <w:rFonts w:ascii="Times New Roman" w:hAnsi="Times New Roman" w:cs="Times New Roman"/>
          <w:lang w:val="de-CH"/>
        </w:rPr>
        <w:t>Befreiergott</w:t>
      </w:r>
      <w:proofErr w:type="spellEnd"/>
      <w:r>
        <w:rPr>
          <w:rFonts w:ascii="Times New Roman" w:hAnsi="Times New Roman" w:cs="Times New Roman"/>
          <w:lang w:val="de-CH"/>
        </w:rPr>
        <w:t xml:space="preserve"> seines Volkes Israel als auch das Sabbatgebot mit der befreiungstheologischen Begründung durch den Bezug auf das </w:t>
      </w:r>
      <w:proofErr w:type="spellStart"/>
      <w:r>
        <w:rPr>
          <w:rFonts w:ascii="Times New Roman" w:hAnsi="Times New Roman" w:cs="Times New Roman"/>
          <w:lang w:val="de-CH"/>
        </w:rPr>
        <w:t>Exodusgeschehen</w:t>
      </w:r>
      <w:proofErr w:type="spellEnd"/>
      <w:r>
        <w:rPr>
          <w:rFonts w:ascii="Times New Roman" w:hAnsi="Times New Roman" w:cs="Times New Roman"/>
          <w:lang w:val="de-CH"/>
        </w:rPr>
        <w:t xml:space="preserve"> machen deutlich, dass die Thora nicht nur </w:t>
      </w:r>
      <w:r w:rsidR="00D76CF1">
        <w:rPr>
          <w:rFonts w:ascii="Times New Roman" w:hAnsi="Times New Roman" w:cs="Times New Roman"/>
          <w:lang w:val="de-CH"/>
        </w:rPr>
        <w:t xml:space="preserve">aus Gottes Geboten besteht, sondern auch seine Heilstaten enthält. </w:t>
      </w:r>
      <w:r w:rsidR="00E51625">
        <w:rPr>
          <w:rFonts w:ascii="Times New Roman" w:hAnsi="Times New Roman" w:cs="Times New Roman"/>
          <w:lang w:val="de-CH"/>
        </w:rPr>
        <w:t>Auf die Frage des</w:t>
      </w:r>
      <w:r w:rsidR="00FD4456">
        <w:rPr>
          <w:rFonts w:ascii="Times New Roman" w:hAnsi="Times New Roman" w:cs="Times New Roman"/>
          <w:lang w:val="de-CH"/>
        </w:rPr>
        <w:t xml:space="preserve"> Sohn</w:t>
      </w:r>
      <w:r w:rsidR="00E51625">
        <w:rPr>
          <w:rFonts w:ascii="Times New Roman" w:hAnsi="Times New Roman" w:cs="Times New Roman"/>
          <w:lang w:val="de-CH"/>
        </w:rPr>
        <w:t>es</w:t>
      </w:r>
      <w:r w:rsidR="00FD4456">
        <w:rPr>
          <w:rFonts w:ascii="Times New Roman" w:hAnsi="Times New Roman" w:cs="Times New Roman"/>
          <w:lang w:val="de-CH"/>
        </w:rPr>
        <w:t xml:space="preserve"> </w:t>
      </w:r>
      <w:r w:rsidR="00E51625">
        <w:rPr>
          <w:rFonts w:ascii="Times New Roman" w:hAnsi="Times New Roman" w:cs="Times New Roman"/>
          <w:lang w:val="de-CH"/>
        </w:rPr>
        <w:t xml:space="preserve">nach dem Sinn der Gebote </w:t>
      </w:r>
      <w:r w:rsidR="00A7363B">
        <w:rPr>
          <w:rFonts w:ascii="Times New Roman" w:hAnsi="Times New Roman" w:cs="Times New Roman"/>
          <w:lang w:val="de-CH"/>
        </w:rPr>
        <w:t xml:space="preserve">laut </w:t>
      </w:r>
      <w:proofErr w:type="spellStart"/>
      <w:r w:rsidR="00A7363B">
        <w:rPr>
          <w:rFonts w:ascii="Times New Roman" w:hAnsi="Times New Roman" w:cs="Times New Roman"/>
          <w:lang w:val="de-CH"/>
        </w:rPr>
        <w:t>Dtn</w:t>
      </w:r>
      <w:proofErr w:type="spellEnd"/>
      <w:r w:rsidR="00A7363B">
        <w:rPr>
          <w:rFonts w:ascii="Times New Roman" w:hAnsi="Times New Roman" w:cs="Times New Roman"/>
          <w:lang w:val="de-CH"/>
        </w:rPr>
        <w:t xml:space="preserve"> 6,20 </w:t>
      </w:r>
      <w:r w:rsidR="0043051A">
        <w:rPr>
          <w:rFonts w:ascii="Times New Roman" w:hAnsi="Times New Roman" w:cs="Times New Roman"/>
          <w:lang w:val="de-CH"/>
        </w:rPr>
        <w:t xml:space="preserve">soll der Vater antworten: „Wir waren Sklaven des Pharao in Ägypten und der Herr hat uns mit starker Hand aus Ägypten geführt. </w:t>
      </w:r>
      <w:r w:rsidR="00F41BC4">
        <w:rPr>
          <w:rFonts w:ascii="Times New Roman" w:hAnsi="Times New Roman" w:cs="Times New Roman"/>
          <w:lang w:val="de-CH"/>
        </w:rPr>
        <w:t xml:space="preserve">Der Herr hat vor unseren Augen gewaltige, unheilvolle Zeichen und Wunder an Ägypten, am Pharao und an seinem ganzen Haus getan, uns aber hat er dort herausgeführt, um uns in das Land, das er unseren Vätern mit einem Schwur versprochen hatte, hineinzuführen und es uns zu geben. </w:t>
      </w:r>
      <w:r w:rsidR="0043051A">
        <w:rPr>
          <w:rFonts w:ascii="Times New Roman" w:hAnsi="Times New Roman" w:cs="Times New Roman"/>
          <w:lang w:val="de-CH"/>
        </w:rPr>
        <w:t>Der Herr hat uns verpflichtet, alle diese Gesetz zu halten und den Herrn, unseren Gott, zu fürchten, damit es uns alle Tage gut geht und er für unser Leben aufkommt wie am heutigen Tag.“</w:t>
      </w:r>
      <w:r w:rsidR="00F41BC4">
        <w:rPr>
          <w:rStyle w:val="Funotenzeichen"/>
          <w:rFonts w:ascii="Times New Roman" w:hAnsi="Times New Roman" w:cs="Times New Roman"/>
          <w:lang w:val="de-CH"/>
        </w:rPr>
        <w:footnoteReference w:id="19"/>
      </w:r>
      <w:r w:rsidR="00AF3617">
        <w:rPr>
          <w:rFonts w:ascii="Times New Roman" w:hAnsi="Times New Roman" w:cs="Times New Roman"/>
          <w:lang w:val="de-CH"/>
        </w:rPr>
        <w:t xml:space="preserve"> </w:t>
      </w:r>
      <w:r w:rsidR="00556C3B">
        <w:rPr>
          <w:rFonts w:ascii="Times New Roman" w:hAnsi="Times New Roman" w:cs="Times New Roman"/>
          <w:lang w:val="de-CH"/>
        </w:rPr>
        <w:t xml:space="preserve">Bevor der Vater in seiner Antwort auf die Einhaltung der Gesetze zu sprechen kommt, führt er dem Sohn die Ereignisse des Exodus und der Landnahme vor Augen und macht ihm auf diese Weise das Heilswirken Gottes bewusst. </w:t>
      </w:r>
      <w:r w:rsidR="00553CEB">
        <w:rPr>
          <w:rFonts w:ascii="Times New Roman" w:hAnsi="Times New Roman" w:cs="Times New Roman"/>
          <w:lang w:val="de-CH"/>
        </w:rPr>
        <w:t xml:space="preserve">Diese Reihenfolge ist für das richtige Verständnis der Thora von entscheidender Bedeutung. </w:t>
      </w:r>
      <w:r w:rsidR="00553CEB" w:rsidRPr="00723AA8">
        <w:rPr>
          <w:rFonts w:ascii="Times New Roman" w:hAnsi="Times New Roman" w:cs="Times New Roman"/>
          <w:b/>
          <w:lang w:val="de-CH"/>
        </w:rPr>
        <w:t xml:space="preserve">Am Anfang steht das rettende und befreiende Handeln Gottes. </w:t>
      </w:r>
      <w:r w:rsidR="00B342A7" w:rsidRPr="00723AA8">
        <w:rPr>
          <w:rFonts w:ascii="Times New Roman" w:hAnsi="Times New Roman" w:cs="Times New Roman"/>
          <w:b/>
          <w:lang w:val="de-CH"/>
        </w:rPr>
        <w:t>Aus dieser Gabe</w:t>
      </w:r>
      <w:r w:rsidR="00553CEB" w:rsidRPr="00723AA8">
        <w:rPr>
          <w:rFonts w:ascii="Times New Roman" w:hAnsi="Times New Roman" w:cs="Times New Roman"/>
          <w:b/>
          <w:lang w:val="de-CH"/>
        </w:rPr>
        <w:t xml:space="preserve"> erwächst für den </w:t>
      </w:r>
      <w:r w:rsidR="00D42836" w:rsidRPr="00723AA8">
        <w:rPr>
          <w:rFonts w:ascii="Times New Roman" w:hAnsi="Times New Roman" w:cs="Times New Roman"/>
          <w:b/>
          <w:lang w:val="de-CH"/>
        </w:rPr>
        <w:t xml:space="preserve">Menschen die Aufgabe, die Gebote Gottes zu halten, damit es die von Gott geschenkte Freiheit dauerhaft bewahren </w:t>
      </w:r>
      <w:r w:rsidR="00B342A7" w:rsidRPr="00723AA8">
        <w:rPr>
          <w:rFonts w:ascii="Times New Roman" w:hAnsi="Times New Roman" w:cs="Times New Roman"/>
          <w:b/>
          <w:lang w:val="de-CH"/>
        </w:rPr>
        <w:t>kann und das Leben langfristig gelingt</w:t>
      </w:r>
      <w:r w:rsidR="00B342A7">
        <w:rPr>
          <w:rFonts w:ascii="Times New Roman" w:hAnsi="Times New Roman" w:cs="Times New Roman"/>
          <w:lang w:val="de-CH"/>
        </w:rPr>
        <w:t>.</w:t>
      </w:r>
      <w:r w:rsidR="00B342A7">
        <w:rPr>
          <w:rStyle w:val="Funotenzeichen"/>
          <w:rFonts w:ascii="Times New Roman" w:hAnsi="Times New Roman" w:cs="Times New Roman"/>
          <w:lang w:val="de-CH"/>
        </w:rPr>
        <w:footnoteReference w:id="20"/>
      </w:r>
      <w:r w:rsidR="007A64F2">
        <w:rPr>
          <w:rFonts w:ascii="Times New Roman" w:hAnsi="Times New Roman" w:cs="Times New Roman"/>
          <w:lang w:val="de-CH"/>
        </w:rPr>
        <w:t xml:space="preserve"> Nach diesen Überlegungen zum Verhältnis von Gesetz und Freiheit im Alten Testament ist es interessant</w:t>
      </w:r>
      <w:r w:rsidR="006C797B">
        <w:rPr>
          <w:rFonts w:ascii="Times New Roman" w:hAnsi="Times New Roman" w:cs="Times New Roman"/>
          <w:lang w:val="de-CH"/>
        </w:rPr>
        <w:t xml:space="preserve"> und spannend zugleich</w:t>
      </w:r>
      <w:r w:rsidR="00962BD0">
        <w:rPr>
          <w:rFonts w:ascii="Times New Roman" w:hAnsi="Times New Roman" w:cs="Times New Roman"/>
          <w:lang w:val="de-CH"/>
        </w:rPr>
        <w:t>, diese Linie weiter</w:t>
      </w:r>
      <w:r w:rsidR="007A64F2">
        <w:rPr>
          <w:rFonts w:ascii="Times New Roman" w:hAnsi="Times New Roman" w:cs="Times New Roman"/>
          <w:lang w:val="de-CH"/>
        </w:rPr>
        <w:t xml:space="preserve"> zu verfolgen</w:t>
      </w:r>
      <w:r w:rsidR="00962BD0">
        <w:rPr>
          <w:rFonts w:ascii="Times New Roman" w:hAnsi="Times New Roman" w:cs="Times New Roman"/>
          <w:lang w:val="de-CH"/>
        </w:rPr>
        <w:t xml:space="preserve"> und danach zu fragen</w:t>
      </w:r>
      <w:r w:rsidR="007A64F2">
        <w:rPr>
          <w:rFonts w:ascii="Times New Roman" w:hAnsi="Times New Roman" w:cs="Times New Roman"/>
          <w:lang w:val="de-CH"/>
        </w:rPr>
        <w:t>, welche Rolle das Gesetz im Ne</w:t>
      </w:r>
      <w:r w:rsidR="006C797B">
        <w:rPr>
          <w:rFonts w:ascii="Times New Roman" w:hAnsi="Times New Roman" w:cs="Times New Roman"/>
          <w:lang w:val="de-CH"/>
        </w:rPr>
        <w:t xml:space="preserve">uen Testament spielt und wie </w:t>
      </w:r>
      <w:r w:rsidR="0037538F">
        <w:rPr>
          <w:rFonts w:ascii="Times New Roman" w:hAnsi="Times New Roman" w:cs="Times New Roman"/>
          <w:lang w:val="de-CH"/>
        </w:rPr>
        <w:t xml:space="preserve">das </w:t>
      </w:r>
      <w:r w:rsidR="002A5362">
        <w:rPr>
          <w:rFonts w:ascii="Times New Roman" w:hAnsi="Times New Roman" w:cs="Times New Roman"/>
          <w:lang w:val="de-CH"/>
        </w:rPr>
        <w:t>alttestamentlich-</w:t>
      </w:r>
      <w:r w:rsidR="0037538F">
        <w:rPr>
          <w:rFonts w:ascii="Times New Roman" w:hAnsi="Times New Roman" w:cs="Times New Roman"/>
          <w:lang w:val="de-CH"/>
        </w:rPr>
        <w:t xml:space="preserve">jüdische Verständnis von Freiheit im Christentum weiterentwickelt </w:t>
      </w:r>
      <w:r w:rsidR="002A5362">
        <w:rPr>
          <w:rFonts w:ascii="Times New Roman" w:hAnsi="Times New Roman" w:cs="Times New Roman"/>
          <w:lang w:val="de-CH"/>
        </w:rPr>
        <w:t>wird.</w:t>
      </w:r>
    </w:p>
    <w:p w14:paraId="6622E27A" w14:textId="77777777" w:rsidR="00C92C75" w:rsidRDefault="00C92C75" w:rsidP="009A1A6B">
      <w:pPr>
        <w:jc w:val="both"/>
        <w:rPr>
          <w:rFonts w:ascii="Times New Roman" w:hAnsi="Times New Roman" w:cs="Times New Roman"/>
          <w:b/>
          <w:sz w:val="28"/>
          <w:szCs w:val="28"/>
          <w:lang w:val="de-CH"/>
        </w:rPr>
      </w:pPr>
    </w:p>
    <w:p w14:paraId="63573EDB" w14:textId="77777777" w:rsidR="00C92C75" w:rsidRPr="009824E4" w:rsidRDefault="00C92C75" w:rsidP="009A1A6B">
      <w:pPr>
        <w:jc w:val="both"/>
        <w:rPr>
          <w:rFonts w:ascii="Times New Roman" w:hAnsi="Times New Roman" w:cs="Times New Roman"/>
          <w:b/>
          <w:sz w:val="28"/>
          <w:szCs w:val="28"/>
          <w:lang w:val="de-CH"/>
        </w:rPr>
      </w:pPr>
    </w:p>
    <w:p w14:paraId="7722467A" w14:textId="084727D1" w:rsidR="00303B5D" w:rsidRPr="0036042D" w:rsidRDefault="00303B5D" w:rsidP="0036042D">
      <w:pPr>
        <w:pStyle w:val="Listenabsatz"/>
        <w:numPr>
          <w:ilvl w:val="0"/>
          <w:numId w:val="12"/>
        </w:numPr>
        <w:jc w:val="both"/>
        <w:rPr>
          <w:rFonts w:ascii="Times New Roman" w:hAnsi="Times New Roman" w:cs="Times New Roman"/>
          <w:b/>
          <w:sz w:val="28"/>
          <w:szCs w:val="28"/>
          <w:lang w:val="de-CH"/>
        </w:rPr>
      </w:pPr>
      <w:r w:rsidRPr="0036042D">
        <w:rPr>
          <w:rFonts w:ascii="Times New Roman" w:hAnsi="Times New Roman" w:cs="Times New Roman"/>
          <w:b/>
          <w:sz w:val="28"/>
          <w:szCs w:val="28"/>
          <w:lang w:val="de-CH"/>
        </w:rPr>
        <w:t>Gesetz und Freiheit bei Jesus</w:t>
      </w:r>
    </w:p>
    <w:p w14:paraId="54F3DB78" w14:textId="77777777" w:rsidR="009040E9" w:rsidRDefault="009040E9" w:rsidP="009A1A6B">
      <w:pPr>
        <w:jc w:val="both"/>
        <w:rPr>
          <w:rFonts w:ascii="Times New Roman" w:hAnsi="Times New Roman" w:cs="Times New Roman"/>
          <w:lang w:val="de-CH"/>
        </w:rPr>
      </w:pPr>
    </w:p>
    <w:p w14:paraId="5A694260" w14:textId="1080AB08" w:rsidR="007502A4" w:rsidRDefault="00604CA7" w:rsidP="009A1A6B">
      <w:pPr>
        <w:jc w:val="both"/>
        <w:rPr>
          <w:rFonts w:ascii="Times New Roman" w:hAnsi="Times New Roman" w:cs="Times New Roman"/>
          <w:lang w:val="de-CH"/>
        </w:rPr>
      </w:pPr>
      <w:r>
        <w:rPr>
          <w:rFonts w:ascii="Times New Roman" w:hAnsi="Times New Roman" w:cs="Times New Roman"/>
          <w:lang w:val="de-CH"/>
        </w:rPr>
        <w:t>Beginnen wir unsere Beobachtungen mit einer kurzen semantischen Analyse</w:t>
      </w:r>
      <w:r w:rsidR="00CA4D23">
        <w:rPr>
          <w:rFonts w:ascii="Times New Roman" w:hAnsi="Times New Roman" w:cs="Times New Roman"/>
          <w:lang w:val="de-CH"/>
        </w:rPr>
        <w:t>.</w:t>
      </w:r>
      <w:r w:rsidR="00B96555">
        <w:rPr>
          <w:rFonts w:ascii="Times New Roman" w:hAnsi="Times New Roman" w:cs="Times New Roman"/>
          <w:lang w:val="de-CH"/>
        </w:rPr>
        <w:t xml:space="preserve"> </w:t>
      </w:r>
      <w:r w:rsidR="00C92C75">
        <w:rPr>
          <w:rFonts w:ascii="Times New Roman" w:hAnsi="Times New Roman" w:cs="Times New Roman"/>
          <w:lang w:val="de-CH"/>
        </w:rPr>
        <w:t>Der Begriff „</w:t>
      </w:r>
      <w:r w:rsidR="00644016">
        <w:rPr>
          <w:rFonts w:ascii="Times New Roman" w:hAnsi="Times New Roman" w:cs="Times New Roman"/>
          <w:lang w:val="de-CH"/>
        </w:rPr>
        <w:t>Gesetz</w:t>
      </w:r>
      <w:r w:rsidR="00C92C75">
        <w:rPr>
          <w:rFonts w:ascii="Times New Roman" w:hAnsi="Times New Roman" w:cs="Times New Roman"/>
          <w:lang w:val="de-CH"/>
        </w:rPr>
        <w:t>“ kommt in den Evangelien relativ selten vor</w:t>
      </w:r>
      <w:r w:rsidR="009610C8">
        <w:rPr>
          <w:rStyle w:val="Funotenzeichen"/>
          <w:rFonts w:ascii="Times New Roman" w:hAnsi="Times New Roman" w:cs="Times New Roman"/>
          <w:lang w:val="de-CH"/>
        </w:rPr>
        <w:footnoteReference w:id="21"/>
      </w:r>
      <w:r w:rsidR="00644016">
        <w:rPr>
          <w:rFonts w:ascii="Times New Roman" w:hAnsi="Times New Roman" w:cs="Times New Roman"/>
          <w:lang w:val="de-CH"/>
        </w:rPr>
        <w:t xml:space="preserve">, </w:t>
      </w:r>
      <w:r w:rsidR="00FF15C2">
        <w:rPr>
          <w:rFonts w:ascii="Times New Roman" w:hAnsi="Times New Roman" w:cs="Times New Roman"/>
          <w:lang w:val="de-CH"/>
        </w:rPr>
        <w:t>von „</w:t>
      </w:r>
      <w:r w:rsidR="00644016">
        <w:rPr>
          <w:rFonts w:ascii="Times New Roman" w:hAnsi="Times New Roman" w:cs="Times New Roman"/>
          <w:lang w:val="de-CH"/>
        </w:rPr>
        <w:t>Freiheit</w:t>
      </w:r>
      <w:r w:rsidR="00FF15C2">
        <w:rPr>
          <w:rFonts w:ascii="Times New Roman" w:hAnsi="Times New Roman" w:cs="Times New Roman"/>
          <w:lang w:val="de-CH"/>
        </w:rPr>
        <w:t>“</w:t>
      </w:r>
      <w:r w:rsidR="00644016">
        <w:rPr>
          <w:rFonts w:ascii="Times New Roman" w:hAnsi="Times New Roman" w:cs="Times New Roman"/>
          <w:lang w:val="de-CH"/>
        </w:rPr>
        <w:t xml:space="preserve"> spricht Jesus überhaupt nicht. </w:t>
      </w:r>
      <w:r w:rsidR="00B03953">
        <w:rPr>
          <w:rFonts w:ascii="Times New Roman" w:hAnsi="Times New Roman" w:cs="Times New Roman"/>
          <w:lang w:val="de-CH"/>
        </w:rPr>
        <w:t xml:space="preserve">Auch wenn dieser sprachliche Befund sehr ernüchternd ausfällt, so darf er nicht zwangsweise zu der Annahme führen, dass das Gesetz für Jesus nur eine sehr geringe </w:t>
      </w:r>
      <w:r w:rsidR="00CB50D9">
        <w:rPr>
          <w:rFonts w:ascii="Times New Roman" w:hAnsi="Times New Roman" w:cs="Times New Roman"/>
          <w:lang w:val="de-CH"/>
        </w:rPr>
        <w:t xml:space="preserve">Bedeutung hatte und Freiheit </w:t>
      </w:r>
      <w:r w:rsidR="002E68A9">
        <w:rPr>
          <w:rFonts w:ascii="Times New Roman" w:hAnsi="Times New Roman" w:cs="Times New Roman"/>
          <w:lang w:val="de-CH"/>
        </w:rPr>
        <w:t xml:space="preserve">für ihn </w:t>
      </w:r>
      <w:r w:rsidR="00CB50D9">
        <w:rPr>
          <w:rFonts w:ascii="Times New Roman" w:hAnsi="Times New Roman" w:cs="Times New Roman"/>
          <w:lang w:val="de-CH"/>
        </w:rPr>
        <w:t xml:space="preserve">kein Thema war. Gewiss, Jesus war kein politischer Messias, der das Volk Israel von der Fremdherrschaft der Römer befreien wollte. Doch er hat sich sowohl in seiner Wort- als auch in seiner </w:t>
      </w:r>
      <w:r w:rsidR="00B01F78">
        <w:rPr>
          <w:rFonts w:ascii="Times New Roman" w:hAnsi="Times New Roman" w:cs="Times New Roman"/>
          <w:lang w:val="de-CH"/>
        </w:rPr>
        <w:t xml:space="preserve">Tatverkündigung </w:t>
      </w:r>
      <w:r w:rsidR="00CA7F14">
        <w:rPr>
          <w:rFonts w:ascii="Times New Roman" w:hAnsi="Times New Roman" w:cs="Times New Roman"/>
          <w:lang w:val="de-CH"/>
        </w:rPr>
        <w:t xml:space="preserve">implizit </w:t>
      </w:r>
      <w:r w:rsidR="00B01F78">
        <w:rPr>
          <w:rFonts w:ascii="Times New Roman" w:hAnsi="Times New Roman" w:cs="Times New Roman"/>
          <w:lang w:val="de-CH"/>
        </w:rPr>
        <w:t xml:space="preserve">mit Fragen des Gesetzes befasst </w:t>
      </w:r>
      <w:r w:rsidR="00CA7F14">
        <w:rPr>
          <w:rFonts w:ascii="Times New Roman" w:hAnsi="Times New Roman" w:cs="Times New Roman"/>
          <w:lang w:val="de-CH"/>
        </w:rPr>
        <w:t>und auch explizit zum Gesetz Stellung genommen sowie</w:t>
      </w:r>
      <w:r w:rsidR="00B01F78">
        <w:rPr>
          <w:rFonts w:ascii="Times New Roman" w:hAnsi="Times New Roman" w:cs="Times New Roman"/>
          <w:lang w:val="de-CH"/>
        </w:rPr>
        <w:t xml:space="preserve"> ein </w:t>
      </w:r>
      <w:r w:rsidR="00771A1B">
        <w:rPr>
          <w:rFonts w:ascii="Times New Roman" w:hAnsi="Times New Roman" w:cs="Times New Roman"/>
          <w:lang w:val="de-CH"/>
        </w:rPr>
        <w:t xml:space="preserve">bestimmtes </w:t>
      </w:r>
      <w:r w:rsidR="00F202D9">
        <w:rPr>
          <w:rFonts w:ascii="Times New Roman" w:hAnsi="Times New Roman" w:cs="Times New Roman"/>
          <w:lang w:val="de-CH"/>
        </w:rPr>
        <w:t>Freiheitsverständnis propagiert, was ich an zwei Beispielen demonstrieren möchte</w:t>
      </w:r>
      <w:r w:rsidR="00D22D5A">
        <w:rPr>
          <w:rFonts w:ascii="Times New Roman" w:hAnsi="Times New Roman" w:cs="Times New Roman"/>
          <w:lang w:val="de-CH"/>
        </w:rPr>
        <w:t>.</w:t>
      </w:r>
    </w:p>
    <w:p w14:paraId="332E1D5C" w14:textId="77777777" w:rsidR="007502A4" w:rsidRPr="007502A4" w:rsidRDefault="007502A4" w:rsidP="009A1A6B">
      <w:pPr>
        <w:jc w:val="both"/>
        <w:rPr>
          <w:rFonts w:ascii="Times New Roman" w:hAnsi="Times New Roman" w:cs="Times New Roman"/>
          <w:lang w:val="de-CH"/>
        </w:rPr>
      </w:pPr>
    </w:p>
    <w:p w14:paraId="0FDDD9B2" w14:textId="67391EFF" w:rsidR="00D22D5A" w:rsidRPr="0036042D" w:rsidRDefault="007502A4" w:rsidP="0036042D">
      <w:pPr>
        <w:pStyle w:val="Listenabsatz"/>
        <w:numPr>
          <w:ilvl w:val="0"/>
          <w:numId w:val="16"/>
        </w:numPr>
        <w:jc w:val="both"/>
        <w:rPr>
          <w:rFonts w:ascii="Times New Roman" w:hAnsi="Times New Roman" w:cs="Times New Roman"/>
          <w:b/>
          <w:lang w:val="de-CH"/>
        </w:rPr>
      </w:pPr>
      <w:r w:rsidRPr="0036042D">
        <w:rPr>
          <w:rFonts w:ascii="Times New Roman" w:hAnsi="Times New Roman" w:cs="Times New Roman"/>
          <w:b/>
          <w:lang w:val="de-CH"/>
        </w:rPr>
        <w:t xml:space="preserve">Erstes Beispiel: Das </w:t>
      </w:r>
      <w:proofErr w:type="spellStart"/>
      <w:r w:rsidRPr="0036042D">
        <w:rPr>
          <w:rFonts w:ascii="Times New Roman" w:hAnsi="Times New Roman" w:cs="Times New Roman"/>
          <w:b/>
          <w:lang w:val="de-CH"/>
        </w:rPr>
        <w:t>Logion</w:t>
      </w:r>
      <w:proofErr w:type="spellEnd"/>
      <w:r w:rsidRPr="0036042D">
        <w:rPr>
          <w:rFonts w:ascii="Times New Roman" w:hAnsi="Times New Roman" w:cs="Times New Roman"/>
          <w:b/>
          <w:lang w:val="de-CH"/>
        </w:rPr>
        <w:t xml:space="preserve"> Jesu in </w:t>
      </w:r>
      <w:proofErr w:type="spellStart"/>
      <w:r w:rsidRPr="0036042D">
        <w:rPr>
          <w:rFonts w:ascii="Times New Roman" w:hAnsi="Times New Roman" w:cs="Times New Roman"/>
          <w:b/>
          <w:lang w:val="de-CH"/>
        </w:rPr>
        <w:t>Mk</w:t>
      </w:r>
      <w:proofErr w:type="spellEnd"/>
      <w:r w:rsidRPr="0036042D">
        <w:rPr>
          <w:rFonts w:ascii="Times New Roman" w:hAnsi="Times New Roman" w:cs="Times New Roman"/>
          <w:b/>
          <w:lang w:val="de-CH"/>
        </w:rPr>
        <w:t xml:space="preserve"> 2,27f.</w:t>
      </w:r>
    </w:p>
    <w:p w14:paraId="63F4099A" w14:textId="77777777" w:rsidR="00767E0A" w:rsidRDefault="00767E0A" w:rsidP="009A1A6B">
      <w:pPr>
        <w:jc w:val="both"/>
        <w:rPr>
          <w:rFonts w:ascii="Times New Roman" w:hAnsi="Times New Roman" w:cs="Times New Roman"/>
          <w:lang w:val="de-CH"/>
        </w:rPr>
      </w:pPr>
    </w:p>
    <w:p w14:paraId="0458D745" w14:textId="315B161E" w:rsidR="000122C6" w:rsidRDefault="009432C3" w:rsidP="009A1A6B">
      <w:pPr>
        <w:jc w:val="both"/>
        <w:rPr>
          <w:rFonts w:ascii="Times New Roman" w:hAnsi="Times New Roman" w:cs="Times New Roman"/>
          <w:lang w:val="de-CH"/>
        </w:rPr>
      </w:pPr>
      <w:r>
        <w:rPr>
          <w:rFonts w:ascii="Times New Roman" w:hAnsi="Times New Roman" w:cs="Times New Roman"/>
          <w:lang w:val="de-CH"/>
        </w:rPr>
        <w:t xml:space="preserve">Am Anfang des Markusevangeliums </w:t>
      </w:r>
      <w:r w:rsidR="00FC60A9">
        <w:rPr>
          <w:rFonts w:ascii="Times New Roman" w:hAnsi="Times New Roman" w:cs="Times New Roman"/>
          <w:lang w:val="de-CH"/>
        </w:rPr>
        <w:t>wird</w:t>
      </w:r>
      <w:r w:rsidR="00456F9F">
        <w:rPr>
          <w:rFonts w:ascii="Times New Roman" w:hAnsi="Times New Roman" w:cs="Times New Roman"/>
          <w:lang w:val="de-CH"/>
        </w:rPr>
        <w:t xml:space="preserve"> </w:t>
      </w:r>
      <w:r w:rsidR="00FC60A9">
        <w:rPr>
          <w:rFonts w:ascii="Times New Roman" w:hAnsi="Times New Roman" w:cs="Times New Roman"/>
          <w:lang w:val="de-CH"/>
        </w:rPr>
        <w:t xml:space="preserve">in </w:t>
      </w:r>
      <w:r w:rsidR="00456F9F">
        <w:rPr>
          <w:rFonts w:ascii="Times New Roman" w:hAnsi="Times New Roman" w:cs="Times New Roman"/>
          <w:lang w:val="de-CH"/>
        </w:rPr>
        <w:t xml:space="preserve">fünf </w:t>
      </w:r>
      <w:r w:rsidR="00FC60A9">
        <w:rPr>
          <w:rFonts w:ascii="Times New Roman" w:hAnsi="Times New Roman" w:cs="Times New Roman"/>
          <w:lang w:val="de-CH"/>
        </w:rPr>
        <w:t xml:space="preserve">aufeinanderfolgenden </w:t>
      </w:r>
      <w:r w:rsidR="00456F9F">
        <w:rPr>
          <w:rFonts w:ascii="Times New Roman" w:hAnsi="Times New Roman" w:cs="Times New Roman"/>
          <w:lang w:val="de-CH"/>
        </w:rPr>
        <w:t xml:space="preserve">Episoden erzählt, </w:t>
      </w:r>
      <w:r w:rsidR="00FC60A9">
        <w:rPr>
          <w:rFonts w:ascii="Times New Roman" w:hAnsi="Times New Roman" w:cs="Times New Roman"/>
          <w:lang w:val="de-CH"/>
        </w:rPr>
        <w:t>wie Jesus in Konflikt mit den Pharisäern und Schriftgelehrten gerät. Es handelt sich um die sog. Galiläischen S</w:t>
      </w:r>
      <w:r w:rsidR="006C5FDE">
        <w:rPr>
          <w:rFonts w:ascii="Times New Roman" w:hAnsi="Times New Roman" w:cs="Times New Roman"/>
          <w:lang w:val="de-CH"/>
        </w:rPr>
        <w:t>t</w:t>
      </w:r>
      <w:r w:rsidR="00E30E93">
        <w:rPr>
          <w:rFonts w:ascii="Times New Roman" w:hAnsi="Times New Roman" w:cs="Times New Roman"/>
          <w:lang w:val="de-CH"/>
        </w:rPr>
        <w:t xml:space="preserve">reitgespräche in </w:t>
      </w:r>
      <w:proofErr w:type="spellStart"/>
      <w:r w:rsidR="00E30E93">
        <w:rPr>
          <w:rFonts w:ascii="Times New Roman" w:hAnsi="Times New Roman" w:cs="Times New Roman"/>
          <w:lang w:val="de-CH"/>
        </w:rPr>
        <w:t>Mk</w:t>
      </w:r>
      <w:proofErr w:type="spellEnd"/>
      <w:r w:rsidR="00E30E93">
        <w:rPr>
          <w:rFonts w:ascii="Times New Roman" w:hAnsi="Times New Roman" w:cs="Times New Roman"/>
          <w:lang w:val="de-CH"/>
        </w:rPr>
        <w:t xml:space="preserve"> 2,1-3,6</w:t>
      </w:r>
      <w:r w:rsidR="00A66273">
        <w:rPr>
          <w:rFonts w:ascii="Times New Roman" w:hAnsi="Times New Roman" w:cs="Times New Roman"/>
          <w:lang w:val="de-CH"/>
        </w:rPr>
        <w:t xml:space="preserve">, </w:t>
      </w:r>
      <w:r w:rsidR="00A8398C">
        <w:rPr>
          <w:rFonts w:ascii="Times New Roman" w:hAnsi="Times New Roman" w:cs="Times New Roman"/>
          <w:lang w:val="de-CH"/>
        </w:rPr>
        <w:t xml:space="preserve">die nach einem festen Schema aufgebaut sind. </w:t>
      </w:r>
      <w:r w:rsidR="00A8398C">
        <w:rPr>
          <w:rFonts w:ascii="Times New Roman" w:hAnsi="Times New Roman" w:cs="Times New Roman"/>
          <w:lang w:val="de-CH"/>
        </w:rPr>
        <w:lastRenderedPageBreak/>
        <w:t xml:space="preserve">Eine anstößige Situation erregt den Einspruch der Gegner Jesu. Auf diesen Protest reagiert Jesus mit einer Provokation in Form einer pointierten Aussage, um das anstößige Verhalten zu rechtfertigen und zu begründen. Nach der </w:t>
      </w:r>
      <w:r w:rsidR="0064398A">
        <w:rPr>
          <w:rFonts w:ascii="Times New Roman" w:hAnsi="Times New Roman" w:cs="Times New Roman"/>
          <w:lang w:val="de-CH"/>
        </w:rPr>
        <w:t xml:space="preserve">Heilung eines Mannes inklusive Sündenvergebung in </w:t>
      </w:r>
      <w:proofErr w:type="spellStart"/>
      <w:r w:rsidR="0064398A">
        <w:rPr>
          <w:rFonts w:ascii="Times New Roman" w:hAnsi="Times New Roman" w:cs="Times New Roman"/>
          <w:lang w:val="de-CH"/>
        </w:rPr>
        <w:t>Mk</w:t>
      </w:r>
      <w:proofErr w:type="spellEnd"/>
      <w:r w:rsidR="0064398A">
        <w:rPr>
          <w:rFonts w:ascii="Times New Roman" w:hAnsi="Times New Roman" w:cs="Times New Roman"/>
          <w:lang w:val="de-CH"/>
        </w:rPr>
        <w:t xml:space="preserve"> 2,1-12, dem Mahl Jesu mit Zöllnern und Sünder</w:t>
      </w:r>
      <w:r w:rsidR="00656675">
        <w:rPr>
          <w:rFonts w:ascii="Times New Roman" w:hAnsi="Times New Roman" w:cs="Times New Roman"/>
          <w:lang w:val="de-CH"/>
        </w:rPr>
        <w:t xml:space="preserve">n in </w:t>
      </w:r>
      <w:proofErr w:type="spellStart"/>
      <w:r w:rsidR="00656675">
        <w:rPr>
          <w:rFonts w:ascii="Times New Roman" w:hAnsi="Times New Roman" w:cs="Times New Roman"/>
          <w:lang w:val="de-CH"/>
        </w:rPr>
        <w:t>Mk</w:t>
      </w:r>
      <w:proofErr w:type="spellEnd"/>
      <w:r w:rsidR="00656675">
        <w:rPr>
          <w:rFonts w:ascii="Times New Roman" w:hAnsi="Times New Roman" w:cs="Times New Roman"/>
          <w:lang w:val="de-CH"/>
        </w:rPr>
        <w:t xml:space="preserve"> 2,13-17, der Diskussion der Fastenfrage in </w:t>
      </w:r>
      <w:proofErr w:type="spellStart"/>
      <w:r w:rsidR="00656675">
        <w:rPr>
          <w:rFonts w:ascii="Times New Roman" w:hAnsi="Times New Roman" w:cs="Times New Roman"/>
          <w:lang w:val="de-CH"/>
        </w:rPr>
        <w:t>Mk</w:t>
      </w:r>
      <w:proofErr w:type="spellEnd"/>
      <w:r w:rsidR="00656675">
        <w:rPr>
          <w:rFonts w:ascii="Times New Roman" w:hAnsi="Times New Roman" w:cs="Times New Roman"/>
          <w:lang w:val="de-CH"/>
        </w:rPr>
        <w:t xml:space="preserve"> 2,18-22 wird in </w:t>
      </w:r>
      <w:proofErr w:type="spellStart"/>
      <w:r w:rsidR="00656675">
        <w:rPr>
          <w:rFonts w:ascii="Times New Roman" w:hAnsi="Times New Roman" w:cs="Times New Roman"/>
          <w:lang w:val="de-CH"/>
        </w:rPr>
        <w:t>Mk</w:t>
      </w:r>
      <w:proofErr w:type="spellEnd"/>
      <w:r w:rsidR="00656675">
        <w:rPr>
          <w:rFonts w:ascii="Times New Roman" w:hAnsi="Times New Roman" w:cs="Times New Roman"/>
          <w:lang w:val="de-CH"/>
        </w:rPr>
        <w:t xml:space="preserve"> 2,23-28 folgender Konfliktfall geschildert</w:t>
      </w:r>
      <w:r w:rsidR="00EB1FB2">
        <w:rPr>
          <w:rFonts w:ascii="Times New Roman" w:hAnsi="Times New Roman" w:cs="Times New Roman"/>
          <w:lang w:val="de-CH"/>
        </w:rPr>
        <w:t xml:space="preserve">: </w:t>
      </w:r>
      <w:r w:rsidR="00C21E89">
        <w:rPr>
          <w:rFonts w:ascii="Times New Roman" w:hAnsi="Times New Roman" w:cs="Times New Roman"/>
          <w:lang w:val="de-CH"/>
        </w:rPr>
        <w:t>Die Jünger Jesu gehen durch die Kornfelder und reißen Ähren ab. Das Ganze geschieht an einem Sabbat</w:t>
      </w:r>
      <w:r w:rsidR="004A3E73">
        <w:rPr>
          <w:rFonts w:ascii="Times New Roman" w:hAnsi="Times New Roman" w:cs="Times New Roman"/>
          <w:lang w:val="de-CH"/>
        </w:rPr>
        <w:t>. Dieses anstößige Verhalten ruft den Protest der Pharisäer</w:t>
      </w:r>
      <w:r w:rsidR="00AF5674">
        <w:rPr>
          <w:rFonts w:ascii="Times New Roman" w:hAnsi="Times New Roman" w:cs="Times New Roman"/>
          <w:lang w:val="de-CH"/>
        </w:rPr>
        <w:t xml:space="preserve"> hervor. </w:t>
      </w:r>
      <w:r w:rsidR="00EE51A2">
        <w:rPr>
          <w:rFonts w:ascii="Times New Roman" w:hAnsi="Times New Roman" w:cs="Times New Roman"/>
          <w:lang w:val="de-CH"/>
        </w:rPr>
        <w:t xml:space="preserve">Ährenabreißen </w:t>
      </w:r>
      <w:r w:rsidR="007B4BC1">
        <w:rPr>
          <w:rFonts w:ascii="Times New Roman" w:hAnsi="Times New Roman" w:cs="Times New Roman"/>
          <w:lang w:val="de-CH"/>
        </w:rPr>
        <w:t>am Sabbat i</w:t>
      </w:r>
      <w:r w:rsidR="00AF5674">
        <w:rPr>
          <w:rFonts w:ascii="Times New Roman" w:hAnsi="Times New Roman" w:cs="Times New Roman"/>
          <w:lang w:val="de-CH"/>
        </w:rPr>
        <w:t>st verboten, weil diese Form der Tätigkeit</w:t>
      </w:r>
      <w:r w:rsidR="00CC344E">
        <w:rPr>
          <w:rFonts w:ascii="Times New Roman" w:hAnsi="Times New Roman" w:cs="Times New Roman"/>
          <w:lang w:val="de-CH"/>
        </w:rPr>
        <w:t xml:space="preserve"> – Ährenabreißen gilt als Arbeit – </w:t>
      </w:r>
      <w:r w:rsidR="00AF5674">
        <w:rPr>
          <w:rFonts w:ascii="Times New Roman" w:hAnsi="Times New Roman" w:cs="Times New Roman"/>
          <w:lang w:val="de-CH"/>
        </w:rPr>
        <w:t xml:space="preserve"> gegen die Sabbatruhe und somit gegen die Heiligung des Sabbat</w:t>
      </w:r>
      <w:r w:rsidR="00CC344E">
        <w:rPr>
          <w:rFonts w:ascii="Times New Roman" w:hAnsi="Times New Roman" w:cs="Times New Roman"/>
          <w:lang w:val="de-CH"/>
        </w:rPr>
        <w:t>s</w:t>
      </w:r>
      <w:r w:rsidR="00AF5674">
        <w:rPr>
          <w:rFonts w:ascii="Times New Roman" w:hAnsi="Times New Roman" w:cs="Times New Roman"/>
          <w:lang w:val="de-CH"/>
        </w:rPr>
        <w:t xml:space="preserve"> verstößt. </w:t>
      </w:r>
      <w:r w:rsidR="00EB5B99">
        <w:rPr>
          <w:rFonts w:ascii="Times New Roman" w:hAnsi="Times New Roman" w:cs="Times New Roman"/>
          <w:lang w:val="de-CH"/>
        </w:rPr>
        <w:t xml:space="preserve">In seiner Antwort </w:t>
      </w:r>
      <w:r w:rsidR="00EC25F8">
        <w:rPr>
          <w:rFonts w:ascii="Times New Roman" w:hAnsi="Times New Roman" w:cs="Times New Roman"/>
          <w:lang w:val="de-CH"/>
        </w:rPr>
        <w:t>übernimmt</w:t>
      </w:r>
      <w:r w:rsidR="00EB5B99">
        <w:rPr>
          <w:rFonts w:ascii="Times New Roman" w:hAnsi="Times New Roman" w:cs="Times New Roman"/>
          <w:lang w:val="de-CH"/>
        </w:rPr>
        <w:t xml:space="preserve"> Jesus </w:t>
      </w:r>
      <w:r w:rsidR="00EC25F8">
        <w:rPr>
          <w:rFonts w:ascii="Times New Roman" w:hAnsi="Times New Roman" w:cs="Times New Roman"/>
          <w:lang w:val="de-CH"/>
        </w:rPr>
        <w:t xml:space="preserve">Verantwortung für das Verhalten seiner Jünger. Er rechtfertigt ihr Verhalten zunächst mit einem Hinweis auf das </w:t>
      </w:r>
      <w:r w:rsidR="002864E8">
        <w:rPr>
          <w:rFonts w:ascii="Times New Roman" w:hAnsi="Times New Roman" w:cs="Times New Roman"/>
          <w:lang w:val="de-CH"/>
        </w:rPr>
        <w:t xml:space="preserve">unerlaubte </w:t>
      </w:r>
      <w:r w:rsidR="00EC25F8">
        <w:rPr>
          <w:rFonts w:ascii="Times New Roman" w:hAnsi="Times New Roman" w:cs="Times New Roman"/>
          <w:lang w:val="de-CH"/>
        </w:rPr>
        <w:t>Verhalten Davids, der in einer Notlage zus</w:t>
      </w:r>
      <w:r w:rsidR="002753D5">
        <w:rPr>
          <w:rFonts w:ascii="Times New Roman" w:hAnsi="Times New Roman" w:cs="Times New Roman"/>
          <w:lang w:val="de-CH"/>
        </w:rPr>
        <w:t xml:space="preserve">ammen mit seinen Gefährten die Schaubrote aß </w:t>
      </w:r>
      <w:r w:rsidR="002864E8">
        <w:rPr>
          <w:rFonts w:ascii="Times New Roman" w:hAnsi="Times New Roman" w:cs="Times New Roman"/>
          <w:lang w:val="de-CH"/>
        </w:rPr>
        <w:t xml:space="preserve">und damit </w:t>
      </w:r>
      <w:r w:rsidR="00E33589">
        <w:rPr>
          <w:rFonts w:ascii="Times New Roman" w:hAnsi="Times New Roman" w:cs="Times New Roman"/>
          <w:lang w:val="de-CH"/>
        </w:rPr>
        <w:t xml:space="preserve">seinen Hunger stillte. Sodann </w:t>
      </w:r>
      <w:r w:rsidR="001D658E">
        <w:rPr>
          <w:rFonts w:ascii="Times New Roman" w:hAnsi="Times New Roman" w:cs="Times New Roman"/>
          <w:lang w:val="de-CH"/>
        </w:rPr>
        <w:t xml:space="preserve">bringt er </w:t>
      </w:r>
      <w:r w:rsidR="00096B0F">
        <w:rPr>
          <w:rFonts w:ascii="Times New Roman" w:hAnsi="Times New Roman" w:cs="Times New Roman"/>
          <w:lang w:val="de-CH"/>
        </w:rPr>
        <w:t xml:space="preserve">im abschließenden Wort </w:t>
      </w:r>
      <w:proofErr w:type="spellStart"/>
      <w:r w:rsidR="00096B0F">
        <w:rPr>
          <w:rFonts w:ascii="Times New Roman" w:hAnsi="Times New Roman" w:cs="Times New Roman"/>
          <w:lang w:val="de-CH"/>
        </w:rPr>
        <w:t>Mk</w:t>
      </w:r>
      <w:proofErr w:type="spellEnd"/>
      <w:r w:rsidR="00096B0F">
        <w:rPr>
          <w:rFonts w:ascii="Times New Roman" w:hAnsi="Times New Roman" w:cs="Times New Roman"/>
          <w:lang w:val="de-CH"/>
        </w:rPr>
        <w:t xml:space="preserve"> 2,27f. seine Haltung zum Sabbat prägnant zum Ausdruck: „Der Sabbat wurde für den Menschen gemacht, nicht der Mensch für den Sabbat. Deshalb ist der Menschensohn Herr auch über den Sabbat.“</w:t>
      </w:r>
    </w:p>
    <w:p w14:paraId="37EFDF98" w14:textId="77777777" w:rsidR="00767E0A" w:rsidRDefault="00767E0A" w:rsidP="009A1A6B">
      <w:pPr>
        <w:jc w:val="both"/>
        <w:rPr>
          <w:rFonts w:ascii="Times New Roman" w:hAnsi="Times New Roman" w:cs="Times New Roman"/>
          <w:lang w:val="de-CH"/>
        </w:rPr>
      </w:pPr>
    </w:p>
    <w:p w14:paraId="334EFCAD" w14:textId="5515EE1A" w:rsidR="00B56888" w:rsidRDefault="00C3297E" w:rsidP="009A1A6B">
      <w:pPr>
        <w:jc w:val="both"/>
        <w:rPr>
          <w:rFonts w:ascii="Times New Roman" w:hAnsi="Times New Roman" w:cs="Times New Roman"/>
          <w:lang w:val="de-CH"/>
        </w:rPr>
      </w:pPr>
      <w:r>
        <w:rPr>
          <w:rFonts w:ascii="Times New Roman" w:hAnsi="Times New Roman" w:cs="Times New Roman"/>
          <w:lang w:val="de-CH"/>
        </w:rPr>
        <w:t xml:space="preserve">Im ersten Teil dieses </w:t>
      </w:r>
      <w:proofErr w:type="spellStart"/>
      <w:r>
        <w:rPr>
          <w:rFonts w:ascii="Times New Roman" w:hAnsi="Times New Roman" w:cs="Times New Roman"/>
          <w:lang w:val="de-CH"/>
        </w:rPr>
        <w:t>apophthegmatischen</w:t>
      </w:r>
      <w:proofErr w:type="spellEnd"/>
      <w:r>
        <w:rPr>
          <w:rFonts w:ascii="Times New Roman" w:hAnsi="Times New Roman" w:cs="Times New Roman"/>
          <w:lang w:val="de-CH"/>
        </w:rPr>
        <w:t xml:space="preserve"> </w:t>
      </w:r>
      <w:proofErr w:type="spellStart"/>
      <w:r>
        <w:rPr>
          <w:rFonts w:ascii="Times New Roman" w:hAnsi="Times New Roman" w:cs="Times New Roman"/>
          <w:lang w:val="de-CH"/>
        </w:rPr>
        <w:t>Logions</w:t>
      </w:r>
      <w:proofErr w:type="spellEnd"/>
      <w:r>
        <w:rPr>
          <w:rFonts w:ascii="Times New Roman" w:hAnsi="Times New Roman" w:cs="Times New Roman"/>
          <w:lang w:val="de-CH"/>
        </w:rPr>
        <w:t xml:space="preserve"> argumentiert Jesus von der Schöpfungsordnung her „der Sabbat wurde gemacht“ und nimmt eine Verhältnisbestimmung vor. </w:t>
      </w:r>
      <w:r w:rsidR="00D101BE">
        <w:rPr>
          <w:rFonts w:ascii="Times New Roman" w:hAnsi="Times New Roman" w:cs="Times New Roman"/>
          <w:lang w:val="de-CH"/>
        </w:rPr>
        <w:t xml:space="preserve">Es wurde nicht der Mensch für den Sabbat, sondern der Sabbat für den Menschen gemacht, d. h. </w:t>
      </w:r>
      <w:r w:rsidR="0020565D">
        <w:rPr>
          <w:rFonts w:ascii="Times New Roman" w:hAnsi="Times New Roman" w:cs="Times New Roman"/>
          <w:lang w:val="de-CH"/>
        </w:rPr>
        <w:t xml:space="preserve">der Sabbat ist für den Menschen da, nicht umgekehrt. </w:t>
      </w:r>
      <w:r w:rsidR="001A2450">
        <w:rPr>
          <w:rFonts w:ascii="Times New Roman" w:hAnsi="Times New Roman" w:cs="Times New Roman"/>
          <w:lang w:val="de-CH"/>
        </w:rPr>
        <w:t xml:space="preserve">Mit dieser Spitzenaussage </w:t>
      </w:r>
      <w:r w:rsidR="00995745">
        <w:rPr>
          <w:rFonts w:ascii="Times New Roman" w:hAnsi="Times New Roman" w:cs="Times New Roman"/>
          <w:lang w:val="de-CH"/>
        </w:rPr>
        <w:t>stellt</w:t>
      </w:r>
      <w:r w:rsidR="001A2450">
        <w:rPr>
          <w:rFonts w:ascii="Times New Roman" w:hAnsi="Times New Roman" w:cs="Times New Roman"/>
          <w:lang w:val="de-CH"/>
        </w:rPr>
        <w:t xml:space="preserve"> Jesus eindeutig klar, dass das </w:t>
      </w:r>
      <w:r w:rsidR="001A2450" w:rsidRPr="0047611D">
        <w:rPr>
          <w:rFonts w:ascii="Times New Roman" w:hAnsi="Times New Roman" w:cs="Times New Roman"/>
          <w:b/>
          <w:lang w:val="de-CH"/>
        </w:rPr>
        <w:t>Sabbatgebot</w:t>
      </w:r>
      <w:r w:rsidR="001A2450">
        <w:rPr>
          <w:rFonts w:ascii="Times New Roman" w:hAnsi="Times New Roman" w:cs="Times New Roman"/>
          <w:lang w:val="de-CH"/>
        </w:rPr>
        <w:t xml:space="preserve"> </w:t>
      </w:r>
      <w:r w:rsidR="00520D66">
        <w:rPr>
          <w:rFonts w:ascii="Times New Roman" w:hAnsi="Times New Roman" w:cs="Times New Roman"/>
          <w:lang w:val="de-CH"/>
        </w:rPr>
        <w:t xml:space="preserve">den </w:t>
      </w:r>
      <w:r w:rsidR="00520D66" w:rsidRPr="0047611D">
        <w:rPr>
          <w:rFonts w:ascii="Times New Roman" w:hAnsi="Times New Roman" w:cs="Times New Roman"/>
          <w:b/>
          <w:lang w:val="de-CH"/>
        </w:rPr>
        <w:t>Menschen nicht einschränken</w:t>
      </w:r>
      <w:r w:rsidR="00520D66">
        <w:rPr>
          <w:rFonts w:ascii="Times New Roman" w:hAnsi="Times New Roman" w:cs="Times New Roman"/>
          <w:lang w:val="de-CH"/>
        </w:rPr>
        <w:t xml:space="preserve"> will, indem es ihm auferlegt, was am Sabbat erlaubt und was verboten ist. Vielmehr ist es </w:t>
      </w:r>
      <w:r w:rsidR="001A2450" w:rsidRPr="0047611D">
        <w:rPr>
          <w:rFonts w:ascii="Times New Roman" w:hAnsi="Times New Roman" w:cs="Times New Roman"/>
          <w:b/>
          <w:lang w:val="de-CH"/>
        </w:rPr>
        <w:t xml:space="preserve">auf </w:t>
      </w:r>
      <w:r w:rsidR="00520D66" w:rsidRPr="0047611D">
        <w:rPr>
          <w:rFonts w:ascii="Times New Roman" w:hAnsi="Times New Roman" w:cs="Times New Roman"/>
          <w:b/>
          <w:lang w:val="de-CH"/>
        </w:rPr>
        <w:t>die Freiheit des Menschen ausgerichtet</w:t>
      </w:r>
      <w:r w:rsidR="00520D66">
        <w:rPr>
          <w:rFonts w:ascii="Times New Roman" w:hAnsi="Times New Roman" w:cs="Times New Roman"/>
          <w:lang w:val="de-CH"/>
        </w:rPr>
        <w:t xml:space="preserve">, </w:t>
      </w:r>
      <w:r w:rsidR="00C54183">
        <w:rPr>
          <w:rFonts w:ascii="Times New Roman" w:hAnsi="Times New Roman" w:cs="Times New Roman"/>
          <w:lang w:val="de-CH"/>
        </w:rPr>
        <w:t>insofern dadurch das Wohl des Menschen garantiert werden soll</w:t>
      </w:r>
      <w:r w:rsidR="001A2450">
        <w:rPr>
          <w:rFonts w:ascii="Times New Roman" w:hAnsi="Times New Roman" w:cs="Times New Roman"/>
          <w:lang w:val="de-CH"/>
        </w:rPr>
        <w:t>.</w:t>
      </w:r>
    </w:p>
    <w:p w14:paraId="399F23A9" w14:textId="7F7A6BE9" w:rsidR="00300D2B" w:rsidRDefault="00A91A0A" w:rsidP="009A1A6B">
      <w:pPr>
        <w:jc w:val="both"/>
        <w:rPr>
          <w:rFonts w:ascii="Times New Roman" w:hAnsi="Times New Roman" w:cs="Times New Roman"/>
          <w:lang w:val="de-CH"/>
        </w:rPr>
      </w:pPr>
      <w:r>
        <w:rPr>
          <w:rFonts w:ascii="Times New Roman" w:hAnsi="Times New Roman" w:cs="Times New Roman"/>
          <w:lang w:val="de-CH"/>
        </w:rPr>
        <w:t xml:space="preserve">Im zweiten Teil des </w:t>
      </w:r>
      <w:proofErr w:type="spellStart"/>
      <w:r>
        <w:rPr>
          <w:rFonts w:ascii="Times New Roman" w:hAnsi="Times New Roman" w:cs="Times New Roman"/>
          <w:lang w:val="de-CH"/>
        </w:rPr>
        <w:t>Logions</w:t>
      </w:r>
      <w:proofErr w:type="spellEnd"/>
      <w:r>
        <w:rPr>
          <w:rFonts w:ascii="Times New Roman" w:hAnsi="Times New Roman" w:cs="Times New Roman"/>
          <w:lang w:val="de-CH"/>
        </w:rPr>
        <w:t xml:space="preserve"> geht Jesus noch einen Schritt weiter und proklamiert sich als Herr auch über den Sabbat. </w:t>
      </w:r>
      <w:r w:rsidR="00371E09">
        <w:rPr>
          <w:rFonts w:ascii="Times New Roman" w:hAnsi="Times New Roman" w:cs="Times New Roman"/>
          <w:lang w:val="de-CH"/>
        </w:rPr>
        <w:t xml:space="preserve">Damit misst er sich nicht nur eine unerhörte Autorität zu, sondern </w:t>
      </w:r>
      <w:r w:rsidR="00217C7B">
        <w:rPr>
          <w:rFonts w:ascii="Times New Roman" w:hAnsi="Times New Roman" w:cs="Times New Roman"/>
          <w:lang w:val="de-CH"/>
        </w:rPr>
        <w:t>betont auch seine unbefangene</w:t>
      </w:r>
      <w:r w:rsidR="00703E90">
        <w:rPr>
          <w:rFonts w:ascii="Times New Roman" w:hAnsi="Times New Roman" w:cs="Times New Roman"/>
          <w:lang w:val="de-CH"/>
        </w:rPr>
        <w:t xml:space="preserve"> Freiheit gegenüber dem Gesetz.</w:t>
      </w:r>
      <w:r w:rsidR="00703E90">
        <w:rPr>
          <w:rStyle w:val="Funotenzeichen"/>
          <w:rFonts w:ascii="Times New Roman" w:hAnsi="Times New Roman" w:cs="Times New Roman"/>
          <w:lang w:val="de-CH"/>
        </w:rPr>
        <w:footnoteReference w:id="22"/>
      </w:r>
      <w:r w:rsidR="00300D2B">
        <w:rPr>
          <w:rFonts w:ascii="Times New Roman" w:hAnsi="Times New Roman" w:cs="Times New Roman"/>
          <w:lang w:val="de-CH"/>
        </w:rPr>
        <w:t xml:space="preserve"> </w:t>
      </w:r>
      <w:r w:rsidR="00D46D52">
        <w:rPr>
          <w:rFonts w:ascii="Times New Roman" w:hAnsi="Times New Roman" w:cs="Times New Roman"/>
          <w:lang w:val="de-CH"/>
        </w:rPr>
        <w:t xml:space="preserve">Für Jesus stellt das Gesetz </w:t>
      </w:r>
      <w:r w:rsidR="00F475D9">
        <w:rPr>
          <w:rFonts w:ascii="Times New Roman" w:hAnsi="Times New Roman" w:cs="Times New Roman"/>
          <w:lang w:val="de-CH"/>
        </w:rPr>
        <w:t>keine una</w:t>
      </w:r>
      <w:r w:rsidR="005C6A7F">
        <w:rPr>
          <w:rFonts w:ascii="Times New Roman" w:hAnsi="Times New Roman" w:cs="Times New Roman"/>
          <w:lang w:val="de-CH"/>
        </w:rPr>
        <w:t xml:space="preserve">ntastbare und unangreifbare Instanz dar, nach dem Motto: Das Gesetz gilt es unter allen Umständen zu wahren, weil es Gesetz ist. Vielmehr </w:t>
      </w:r>
      <w:r w:rsidR="005C6A7F" w:rsidRPr="0047611D">
        <w:rPr>
          <w:rFonts w:ascii="Times New Roman" w:hAnsi="Times New Roman" w:cs="Times New Roman"/>
          <w:b/>
          <w:lang w:val="de-CH"/>
        </w:rPr>
        <w:t>durchbricht Jesus ganz bewusst das Gesetz</w:t>
      </w:r>
      <w:r w:rsidR="005C6A7F">
        <w:rPr>
          <w:rFonts w:ascii="Times New Roman" w:hAnsi="Times New Roman" w:cs="Times New Roman"/>
          <w:lang w:val="de-CH"/>
        </w:rPr>
        <w:t xml:space="preserve">, um </w:t>
      </w:r>
      <w:r w:rsidR="00C54183">
        <w:rPr>
          <w:rFonts w:ascii="Times New Roman" w:hAnsi="Times New Roman" w:cs="Times New Roman"/>
          <w:lang w:val="de-CH"/>
        </w:rPr>
        <w:t>seinen</w:t>
      </w:r>
      <w:r w:rsidR="005C6A7F">
        <w:rPr>
          <w:rFonts w:ascii="Times New Roman" w:hAnsi="Times New Roman" w:cs="Times New Roman"/>
          <w:lang w:val="de-CH"/>
        </w:rPr>
        <w:t xml:space="preserve"> </w:t>
      </w:r>
      <w:r w:rsidR="005C6A7F" w:rsidRPr="0047611D">
        <w:rPr>
          <w:rFonts w:ascii="Times New Roman" w:hAnsi="Times New Roman" w:cs="Times New Roman"/>
          <w:b/>
          <w:lang w:val="de-CH"/>
        </w:rPr>
        <w:t>eigentlichen Sinn aufzuzeigen</w:t>
      </w:r>
      <w:r w:rsidR="00A6258D">
        <w:rPr>
          <w:rFonts w:ascii="Times New Roman" w:hAnsi="Times New Roman" w:cs="Times New Roman"/>
          <w:lang w:val="de-CH"/>
        </w:rPr>
        <w:t xml:space="preserve"> und seine </w:t>
      </w:r>
      <w:r w:rsidR="00A6258D" w:rsidRPr="0047611D">
        <w:rPr>
          <w:rFonts w:ascii="Times New Roman" w:hAnsi="Times New Roman" w:cs="Times New Roman"/>
          <w:b/>
          <w:lang w:val="de-CH"/>
        </w:rPr>
        <w:t>befreiende Wirkung für de</w:t>
      </w:r>
      <w:r w:rsidR="00B56888" w:rsidRPr="0047611D">
        <w:rPr>
          <w:rFonts w:ascii="Times New Roman" w:hAnsi="Times New Roman" w:cs="Times New Roman"/>
          <w:b/>
          <w:lang w:val="de-CH"/>
        </w:rPr>
        <w:t xml:space="preserve">n Menschen </w:t>
      </w:r>
      <w:r w:rsidR="00B56888">
        <w:rPr>
          <w:rFonts w:ascii="Times New Roman" w:hAnsi="Times New Roman" w:cs="Times New Roman"/>
          <w:lang w:val="de-CH"/>
        </w:rPr>
        <w:t>offenzulegen.</w:t>
      </w:r>
    </w:p>
    <w:p w14:paraId="7864B0BF" w14:textId="54C6AE35" w:rsidR="00D61E6D" w:rsidRPr="0047611D" w:rsidRDefault="00F21E6A" w:rsidP="009A1A6B">
      <w:pPr>
        <w:jc w:val="both"/>
        <w:rPr>
          <w:rFonts w:ascii="Times New Roman" w:hAnsi="Times New Roman" w:cs="Times New Roman"/>
          <w:lang w:val="de-CH"/>
        </w:rPr>
      </w:pPr>
      <w:r>
        <w:rPr>
          <w:rFonts w:ascii="Times New Roman" w:hAnsi="Times New Roman" w:cs="Times New Roman"/>
          <w:lang w:val="de-CH"/>
        </w:rPr>
        <w:t xml:space="preserve">Diese jesuanische Intention zeigt sich </w:t>
      </w:r>
      <w:r w:rsidR="008E375A">
        <w:rPr>
          <w:rFonts w:ascii="Times New Roman" w:hAnsi="Times New Roman" w:cs="Times New Roman"/>
          <w:lang w:val="de-CH"/>
        </w:rPr>
        <w:t>auch sehr schön</w:t>
      </w:r>
      <w:r>
        <w:rPr>
          <w:rFonts w:ascii="Times New Roman" w:hAnsi="Times New Roman" w:cs="Times New Roman"/>
          <w:lang w:val="de-CH"/>
        </w:rPr>
        <w:t xml:space="preserve"> an der nachfolgenden Erzählung, die den Abschluss und zugleich den Höhepunkt der Galiläischen Streitgespräche bildet. Laut </w:t>
      </w:r>
      <w:proofErr w:type="spellStart"/>
      <w:r>
        <w:rPr>
          <w:rFonts w:ascii="Times New Roman" w:hAnsi="Times New Roman" w:cs="Times New Roman"/>
          <w:lang w:val="de-CH"/>
        </w:rPr>
        <w:t>Mk</w:t>
      </w:r>
      <w:proofErr w:type="spellEnd"/>
      <w:r>
        <w:rPr>
          <w:rFonts w:ascii="Times New Roman" w:hAnsi="Times New Roman" w:cs="Times New Roman"/>
          <w:lang w:val="de-CH"/>
        </w:rPr>
        <w:t xml:space="preserve"> 3,1-6 heilt Jesus einen Mann am Sabbat und ruft mit dieser anstößigen Handlung </w:t>
      </w:r>
      <w:r w:rsidR="008E375A">
        <w:rPr>
          <w:rFonts w:ascii="Times New Roman" w:hAnsi="Times New Roman" w:cs="Times New Roman"/>
          <w:lang w:val="de-CH"/>
        </w:rPr>
        <w:t xml:space="preserve">dieses Mal keinen verbalen Protest seiner Gegner hervor, sondern provoziert </w:t>
      </w:r>
      <w:r w:rsidR="00CA7013">
        <w:rPr>
          <w:rFonts w:ascii="Times New Roman" w:hAnsi="Times New Roman" w:cs="Times New Roman"/>
          <w:lang w:val="de-CH"/>
        </w:rPr>
        <w:t xml:space="preserve">den Beschluss der Pharisäer, ihn zu töten. Auch wenn die Notiz in </w:t>
      </w:r>
      <w:proofErr w:type="spellStart"/>
      <w:r w:rsidR="00CA7013">
        <w:rPr>
          <w:rFonts w:ascii="Times New Roman" w:hAnsi="Times New Roman" w:cs="Times New Roman"/>
          <w:lang w:val="de-CH"/>
        </w:rPr>
        <w:t>Mk</w:t>
      </w:r>
      <w:proofErr w:type="spellEnd"/>
      <w:r w:rsidR="00CA7013">
        <w:rPr>
          <w:rFonts w:ascii="Times New Roman" w:hAnsi="Times New Roman" w:cs="Times New Roman"/>
          <w:lang w:val="de-CH"/>
        </w:rPr>
        <w:t xml:space="preserve"> 3,6 weniger die historische Realität widerspiegelt, sondern sich wohl eher der </w:t>
      </w:r>
      <w:proofErr w:type="spellStart"/>
      <w:r w:rsidR="00CA7013">
        <w:rPr>
          <w:rFonts w:ascii="Times New Roman" w:hAnsi="Times New Roman" w:cs="Times New Roman"/>
          <w:lang w:val="de-CH"/>
        </w:rPr>
        <w:t>markinischen</w:t>
      </w:r>
      <w:proofErr w:type="spellEnd"/>
      <w:r w:rsidR="00CA7013">
        <w:rPr>
          <w:rFonts w:ascii="Times New Roman" w:hAnsi="Times New Roman" w:cs="Times New Roman"/>
          <w:lang w:val="de-CH"/>
        </w:rPr>
        <w:t xml:space="preserve"> Redaktionstätigkeit verdankt, so geht daraus die radikale Haltung Jesu zum Gesetz hervor. </w:t>
      </w:r>
      <w:r w:rsidR="00AC227F">
        <w:rPr>
          <w:rFonts w:ascii="Times New Roman" w:hAnsi="Times New Roman" w:cs="Times New Roman"/>
          <w:lang w:val="de-CH"/>
        </w:rPr>
        <w:t>Ung</w:t>
      </w:r>
      <w:r w:rsidR="00585AE6">
        <w:rPr>
          <w:rFonts w:ascii="Times New Roman" w:hAnsi="Times New Roman" w:cs="Times New Roman"/>
          <w:lang w:val="de-CH"/>
        </w:rPr>
        <w:t>eachtet seiner Gegner und der Konsequenzen, die sein provokatives Verhalten bei ihnen hervorruft</w:t>
      </w:r>
      <w:r w:rsidR="00585AE6" w:rsidRPr="0047611D">
        <w:rPr>
          <w:rFonts w:ascii="Times New Roman" w:hAnsi="Times New Roman" w:cs="Times New Roman"/>
          <w:lang w:val="de-CH"/>
        </w:rPr>
        <w:t xml:space="preserve">, </w:t>
      </w:r>
      <w:r w:rsidR="006F64F7" w:rsidRPr="0047611D">
        <w:rPr>
          <w:rFonts w:ascii="Times New Roman" w:hAnsi="Times New Roman" w:cs="Times New Roman"/>
          <w:lang w:val="de-CH"/>
        </w:rPr>
        <w:t xml:space="preserve">kämpft </w:t>
      </w:r>
      <w:r w:rsidR="006F64F7" w:rsidRPr="00DB4BBC">
        <w:rPr>
          <w:rFonts w:ascii="Times New Roman" w:hAnsi="Times New Roman" w:cs="Times New Roman"/>
          <w:lang w:val="de-CH"/>
        </w:rPr>
        <w:t xml:space="preserve">Jesus gegen ein </w:t>
      </w:r>
      <w:r w:rsidR="0047611D" w:rsidRPr="00DB4BBC">
        <w:rPr>
          <w:rFonts w:ascii="Times New Roman" w:hAnsi="Times New Roman" w:cs="Times New Roman"/>
          <w:lang w:val="de-CH"/>
        </w:rPr>
        <w:t>legalistisches</w:t>
      </w:r>
      <w:r w:rsidR="008A1264" w:rsidRPr="00DB4BBC">
        <w:rPr>
          <w:rFonts w:ascii="Times New Roman" w:hAnsi="Times New Roman" w:cs="Times New Roman"/>
          <w:lang w:val="de-CH"/>
        </w:rPr>
        <w:t xml:space="preserve"> Gesetzesverständnis</w:t>
      </w:r>
      <w:r w:rsidR="008A1264">
        <w:rPr>
          <w:rFonts w:ascii="Times New Roman" w:hAnsi="Times New Roman" w:cs="Times New Roman"/>
          <w:lang w:val="de-CH"/>
        </w:rPr>
        <w:t xml:space="preserve"> – das Gesetz </w:t>
      </w:r>
      <w:r w:rsidR="001700F3">
        <w:rPr>
          <w:rFonts w:ascii="Times New Roman" w:hAnsi="Times New Roman" w:cs="Times New Roman"/>
          <w:lang w:val="de-CH"/>
        </w:rPr>
        <w:t xml:space="preserve">ist </w:t>
      </w:r>
      <w:r w:rsidR="008A1264">
        <w:rPr>
          <w:rFonts w:ascii="Times New Roman" w:hAnsi="Times New Roman" w:cs="Times New Roman"/>
          <w:lang w:val="de-CH"/>
        </w:rPr>
        <w:t>um des Gesetzes willen</w:t>
      </w:r>
      <w:r w:rsidR="006B2903">
        <w:rPr>
          <w:rFonts w:ascii="Times New Roman" w:hAnsi="Times New Roman" w:cs="Times New Roman"/>
          <w:lang w:val="de-CH"/>
        </w:rPr>
        <w:t xml:space="preserve"> zu beachten</w:t>
      </w:r>
      <w:r w:rsidR="008A1264">
        <w:rPr>
          <w:rFonts w:ascii="Times New Roman" w:hAnsi="Times New Roman" w:cs="Times New Roman"/>
          <w:lang w:val="de-CH"/>
        </w:rPr>
        <w:t xml:space="preserve"> –  und setzt sich mit seinen Worten und noch mehr mit seinen Taten </w:t>
      </w:r>
      <w:r w:rsidR="00CE2411">
        <w:rPr>
          <w:rFonts w:ascii="Times New Roman" w:hAnsi="Times New Roman" w:cs="Times New Roman"/>
          <w:lang w:val="de-CH"/>
        </w:rPr>
        <w:t>dafür ein</w:t>
      </w:r>
      <w:r w:rsidR="00722F61">
        <w:rPr>
          <w:rFonts w:ascii="Times New Roman" w:hAnsi="Times New Roman" w:cs="Times New Roman"/>
          <w:lang w:val="de-CH"/>
        </w:rPr>
        <w:t xml:space="preserve">, </w:t>
      </w:r>
      <w:r w:rsidR="00CE2411" w:rsidRPr="0047611D">
        <w:rPr>
          <w:rFonts w:ascii="Times New Roman" w:hAnsi="Times New Roman" w:cs="Times New Roman"/>
          <w:lang w:val="de-CH"/>
        </w:rPr>
        <w:t>dass die befreiende Wirkung des Gesetzes erkannt wird</w:t>
      </w:r>
      <w:r w:rsidR="00B56888" w:rsidRPr="0047611D">
        <w:rPr>
          <w:rFonts w:ascii="Times New Roman" w:hAnsi="Times New Roman" w:cs="Times New Roman"/>
          <w:lang w:val="de-CH"/>
        </w:rPr>
        <w:t xml:space="preserve">. Für Jesus zielt das Gesetz </w:t>
      </w:r>
      <w:r w:rsidR="00CE2411" w:rsidRPr="0047611D">
        <w:rPr>
          <w:rFonts w:ascii="Times New Roman" w:hAnsi="Times New Roman" w:cs="Times New Roman"/>
          <w:lang w:val="de-CH"/>
        </w:rPr>
        <w:t>letztlich auf die ganzheitlich</w:t>
      </w:r>
      <w:r w:rsidR="00B56888" w:rsidRPr="0047611D">
        <w:rPr>
          <w:rFonts w:ascii="Times New Roman" w:hAnsi="Times New Roman" w:cs="Times New Roman"/>
          <w:lang w:val="de-CH"/>
        </w:rPr>
        <w:t>e Freiheit des Menschen ab.</w:t>
      </w:r>
    </w:p>
    <w:p w14:paraId="7751E8BF" w14:textId="77777777" w:rsidR="00D22D5A" w:rsidRPr="00D22D5A" w:rsidRDefault="00D22D5A" w:rsidP="009A1A6B">
      <w:pPr>
        <w:jc w:val="both"/>
        <w:rPr>
          <w:rFonts w:ascii="Times New Roman" w:hAnsi="Times New Roman" w:cs="Times New Roman"/>
          <w:i/>
          <w:lang w:val="de-CH"/>
        </w:rPr>
      </w:pPr>
    </w:p>
    <w:p w14:paraId="7AA7E151" w14:textId="526CC241" w:rsidR="00644016" w:rsidRPr="0036042D" w:rsidRDefault="00F67872" w:rsidP="0036042D">
      <w:pPr>
        <w:pStyle w:val="Listenabsatz"/>
        <w:numPr>
          <w:ilvl w:val="0"/>
          <w:numId w:val="16"/>
        </w:numPr>
        <w:jc w:val="both"/>
        <w:rPr>
          <w:rFonts w:ascii="Times New Roman" w:hAnsi="Times New Roman" w:cs="Times New Roman"/>
          <w:b/>
          <w:lang w:val="de-CH"/>
        </w:rPr>
      </w:pPr>
      <w:r w:rsidRPr="0036042D">
        <w:rPr>
          <w:rFonts w:ascii="Times New Roman" w:hAnsi="Times New Roman" w:cs="Times New Roman"/>
          <w:b/>
          <w:lang w:val="de-CH"/>
        </w:rPr>
        <w:t>Zweites Beispiel:</w:t>
      </w:r>
      <w:r w:rsidR="00E26A86" w:rsidRPr="0036042D">
        <w:rPr>
          <w:rFonts w:ascii="Times New Roman" w:hAnsi="Times New Roman" w:cs="Times New Roman"/>
          <w:b/>
          <w:lang w:val="de-CH"/>
        </w:rPr>
        <w:t xml:space="preserve"> Die Antithesen in </w:t>
      </w:r>
      <w:proofErr w:type="spellStart"/>
      <w:r w:rsidR="00E26A86" w:rsidRPr="0036042D">
        <w:rPr>
          <w:rFonts w:ascii="Times New Roman" w:hAnsi="Times New Roman" w:cs="Times New Roman"/>
          <w:b/>
          <w:lang w:val="de-CH"/>
        </w:rPr>
        <w:t>Mt</w:t>
      </w:r>
      <w:proofErr w:type="spellEnd"/>
      <w:r w:rsidR="00E26A86" w:rsidRPr="0036042D">
        <w:rPr>
          <w:rFonts w:ascii="Times New Roman" w:hAnsi="Times New Roman" w:cs="Times New Roman"/>
          <w:b/>
          <w:lang w:val="de-CH"/>
        </w:rPr>
        <w:t xml:space="preserve"> 5,21-48</w:t>
      </w:r>
    </w:p>
    <w:p w14:paraId="086188DD" w14:textId="77777777" w:rsidR="00767E0A" w:rsidRPr="0036042D" w:rsidRDefault="00767E0A" w:rsidP="009A1A6B">
      <w:pPr>
        <w:jc w:val="both"/>
        <w:rPr>
          <w:rFonts w:ascii="Times New Roman" w:hAnsi="Times New Roman" w:cs="Times New Roman"/>
          <w:lang w:val="de-CH"/>
        </w:rPr>
      </w:pPr>
    </w:p>
    <w:p w14:paraId="5CEACA4B" w14:textId="482238B1" w:rsidR="00BB15A1" w:rsidRDefault="00CE1A94" w:rsidP="009A1A6B">
      <w:pPr>
        <w:jc w:val="both"/>
        <w:rPr>
          <w:rFonts w:ascii="Times New Roman" w:hAnsi="Times New Roman" w:cs="Times New Roman"/>
          <w:lang w:val="de-CH"/>
        </w:rPr>
      </w:pPr>
      <w:r>
        <w:rPr>
          <w:rFonts w:ascii="Times New Roman" w:hAnsi="Times New Roman" w:cs="Times New Roman"/>
          <w:lang w:val="de-CH"/>
        </w:rPr>
        <w:t xml:space="preserve">Im Rahmen der Bergpredigt finden sich in </w:t>
      </w:r>
      <w:proofErr w:type="spellStart"/>
      <w:r>
        <w:rPr>
          <w:rFonts w:ascii="Times New Roman" w:hAnsi="Times New Roman" w:cs="Times New Roman"/>
          <w:lang w:val="de-CH"/>
        </w:rPr>
        <w:t>Mt</w:t>
      </w:r>
      <w:proofErr w:type="spellEnd"/>
      <w:r>
        <w:rPr>
          <w:rFonts w:ascii="Times New Roman" w:hAnsi="Times New Roman" w:cs="Times New Roman"/>
          <w:lang w:val="de-CH"/>
        </w:rPr>
        <w:t xml:space="preserve"> 5,21-48 die sog. Antithesen, sechs an der Zahl, die allesamt nach dem gleichen Muster aufgebaut sind.</w:t>
      </w:r>
      <w:r w:rsidR="00E26A86">
        <w:rPr>
          <w:rFonts w:ascii="Times New Roman" w:hAnsi="Times New Roman" w:cs="Times New Roman"/>
          <w:lang w:val="de-CH"/>
        </w:rPr>
        <w:t xml:space="preserve"> Einer These, die das an das Volk Israel ergangene Wort Gottes erhält, stellt Jesus in absoluter Autorität und Vollmacht sein </w:t>
      </w:r>
      <w:r w:rsidR="00E26A86">
        <w:rPr>
          <w:rFonts w:ascii="Times New Roman" w:hAnsi="Times New Roman" w:cs="Times New Roman"/>
          <w:lang w:val="de-CH"/>
        </w:rPr>
        <w:lastRenderedPageBreak/>
        <w:t>eigenes Wort gegenüber</w:t>
      </w:r>
      <w:r w:rsidR="00300D2B">
        <w:rPr>
          <w:rFonts w:ascii="Times New Roman" w:hAnsi="Times New Roman" w:cs="Times New Roman"/>
          <w:lang w:val="de-CH"/>
        </w:rPr>
        <w:t xml:space="preserve">. Die erste Antithese lautet: „Ihr habt gehört, </w:t>
      </w:r>
      <w:r w:rsidR="0065468B">
        <w:rPr>
          <w:rFonts w:ascii="Times New Roman" w:hAnsi="Times New Roman" w:cs="Times New Roman"/>
          <w:lang w:val="de-CH"/>
        </w:rPr>
        <w:t>dass zu den Alten gesagt worden ist: Du sollst nicht töten; wer aber jemanden tötet, soll dem Gericht verfallen sein. Ich aber sage euch: Jeder, der seinem Bruder auch nur zürnt, soll dem Gericht verfallen sein.“</w:t>
      </w:r>
      <w:r w:rsidR="0065468B">
        <w:rPr>
          <w:rStyle w:val="Funotenzeichen"/>
          <w:rFonts w:ascii="Times New Roman" w:hAnsi="Times New Roman" w:cs="Times New Roman"/>
          <w:lang w:val="de-CH"/>
        </w:rPr>
        <w:footnoteReference w:id="23"/>
      </w:r>
      <w:r w:rsidR="00AC227F">
        <w:rPr>
          <w:rFonts w:ascii="Times New Roman" w:hAnsi="Times New Roman" w:cs="Times New Roman"/>
          <w:lang w:val="de-CH"/>
        </w:rPr>
        <w:t xml:space="preserve"> </w:t>
      </w:r>
      <w:r w:rsidR="00EF40BC">
        <w:rPr>
          <w:rFonts w:ascii="Times New Roman" w:hAnsi="Times New Roman" w:cs="Times New Roman"/>
          <w:lang w:val="de-CH"/>
        </w:rPr>
        <w:t xml:space="preserve">In der These </w:t>
      </w:r>
      <w:r w:rsidR="00B766BA">
        <w:rPr>
          <w:rFonts w:ascii="Times New Roman" w:hAnsi="Times New Roman" w:cs="Times New Roman"/>
          <w:lang w:val="de-CH"/>
        </w:rPr>
        <w:t>wird zunächst das fünfte Gebot des Dekalogs zitiert: „Du sollst nicht töten!“</w:t>
      </w:r>
      <w:r w:rsidR="00B766BA">
        <w:rPr>
          <w:rStyle w:val="Funotenzeichen"/>
          <w:rFonts w:ascii="Times New Roman" w:hAnsi="Times New Roman" w:cs="Times New Roman"/>
          <w:lang w:val="de-CH"/>
        </w:rPr>
        <w:footnoteReference w:id="24"/>
      </w:r>
      <w:r w:rsidR="00327433">
        <w:rPr>
          <w:rFonts w:ascii="Times New Roman" w:hAnsi="Times New Roman" w:cs="Times New Roman"/>
          <w:lang w:val="de-CH"/>
        </w:rPr>
        <w:t xml:space="preserve"> Sodann wird eine Sanktion formuliert, wie mit demjenigen umgegangen werden soll, der jemanden tötet: Dieser soll dem Gericht verfallen sein.</w:t>
      </w:r>
      <w:r w:rsidR="00327433">
        <w:rPr>
          <w:rStyle w:val="Funotenzeichen"/>
          <w:rFonts w:ascii="Times New Roman" w:hAnsi="Times New Roman" w:cs="Times New Roman"/>
          <w:lang w:val="de-CH"/>
        </w:rPr>
        <w:footnoteReference w:id="25"/>
      </w:r>
      <w:r w:rsidR="00C3602B">
        <w:rPr>
          <w:rFonts w:ascii="Times New Roman" w:hAnsi="Times New Roman" w:cs="Times New Roman"/>
          <w:lang w:val="de-CH"/>
        </w:rPr>
        <w:t xml:space="preserve"> Dem Gebot Gottes hält J</w:t>
      </w:r>
      <w:r w:rsidR="00CD3E1E">
        <w:rPr>
          <w:rFonts w:ascii="Times New Roman" w:hAnsi="Times New Roman" w:cs="Times New Roman"/>
          <w:lang w:val="de-CH"/>
        </w:rPr>
        <w:t>esus in der Antithese gegenüber, dass</w:t>
      </w:r>
      <w:r w:rsidR="00C3602B">
        <w:rPr>
          <w:rFonts w:ascii="Times New Roman" w:hAnsi="Times New Roman" w:cs="Times New Roman"/>
          <w:lang w:val="de-CH"/>
        </w:rPr>
        <w:t xml:space="preserve"> </w:t>
      </w:r>
      <w:r w:rsidR="00CD3E1E">
        <w:rPr>
          <w:rFonts w:ascii="Times New Roman" w:hAnsi="Times New Roman" w:cs="Times New Roman"/>
          <w:lang w:val="de-CH"/>
        </w:rPr>
        <w:t>derjenige</w:t>
      </w:r>
      <w:r w:rsidR="00C3602B">
        <w:rPr>
          <w:rFonts w:ascii="Times New Roman" w:hAnsi="Times New Roman" w:cs="Times New Roman"/>
          <w:lang w:val="de-CH"/>
        </w:rPr>
        <w:t>, der seinem Bruder auch nur zürnt, dem Gericht verfallen sein</w:t>
      </w:r>
      <w:r w:rsidR="00CD3E1E">
        <w:rPr>
          <w:rFonts w:ascii="Times New Roman" w:hAnsi="Times New Roman" w:cs="Times New Roman"/>
          <w:lang w:val="de-CH"/>
        </w:rPr>
        <w:t xml:space="preserve"> soll</w:t>
      </w:r>
      <w:r w:rsidR="00C3602B">
        <w:rPr>
          <w:rFonts w:ascii="Times New Roman" w:hAnsi="Times New Roman" w:cs="Times New Roman"/>
          <w:lang w:val="de-CH"/>
        </w:rPr>
        <w:t>.</w:t>
      </w:r>
      <w:r w:rsidR="00C3602B">
        <w:rPr>
          <w:rStyle w:val="Funotenzeichen"/>
          <w:rFonts w:ascii="Times New Roman" w:hAnsi="Times New Roman" w:cs="Times New Roman"/>
          <w:lang w:val="de-CH"/>
        </w:rPr>
        <w:footnoteReference w:id="26"/>
      </w:r>
      <w:r w:rsidR="00F6262D">
        <w:rPr>
          <w:rFonts w:ascii="Times New Roman" w:hAnsi="Times New Roman" w:cs="Times New Roman"/>
          <w:lang w:val="de-CH"/>
        </w:rPr>
        <w:t xml:space="preserve"> </w:t>
      </w:r>
      <w:r w:rsidR="005E08BC">
        <w:rPr>
          <w:rFonts w:ascii="Times New Roman" w:hAnsi="Times New Roman" w:cs="Times New Roman"/>
          <w:lang w:val="de-CH"/>
        </w:rPr>
        <w:t>Wie</w:t>
      </w:r>
      <w:r w:rsidR="009C653B">
        <w:rPr>
          <w:rFonts w:ascii="Times New Roman" w:hAnsi="Times New Roman" w:cs="Times New Roman"/>
          <w:lang w:val="de-CH"/>
        </w:rPr>
        <w:t xml:space="preserve"> </w:t>
      </w:r>
      <w:r w:rsidR="005E08BC">
        <w:rPr>
          <w:rFonts w:ascii="Times New Roman" w:hAnsi="Times New Roman" w:cs="Times New Roman"/>
          <w:lang w:val="de-CH"/>
        </w:rPr>
        <w:t>lässt sich anhand dieser</w:t>
      </w:r>
      <w:r w:rsidR="00F6262D">
        <w:rPr>
          <w:rFonts w:ascii="Times New Roman" w:hAnsi="Times New Roman" w:cs="Times New Roman"/>
          <w:lang w:val="de-CH"/>
        </w:rPr>
        <w:t xml:space="preserve"> </w:t>
      </w:r>
      <w:r w:rsidR="005E08BC">
        <w:rPr>
          <w:rFonts w:ascii="Times New Roman" w:hAnsi="Times New Roman" w:cs="Times New Roman"/>
          <w:lang w:val="de-CH"/>
        </w:rPr>
        <w:t xml:space="preserve">Antithese die Stellung Jesu zum Gesetz beschreiben? Was macht </w:t>
      </w:r>
      <w:r w:rsidR="0029786E">
        <w:rPr>
          <w:rFonts w:ascii="Times New Roman" w:hAnsi="Times New Roman" w:cs="Times New Roman"/>
          <w:lang w:val="de-CH"/>
        </w:rPr>
        <w:t>er</w:t>
      </w:r>
      <w:r w:rsidR="005E08BC">
        <w:rPr>
          <w:rFonts w:ascii="Times New Roman" w:hAnsi="Times New Roman" w:cs="Times New Roman"/>
          <w:lang w:val="de-CH"/>
        </w:rPr>
        <w:t xml:space="preserve"> mit der Thora? </w:t>
      </w:r>
      <w:r w:rsidR="005F7E50">
        <w:rPr>
          <w:rFonts w:ascii="Times New Roman" w:hAnsi="Times New Roman" w:cs="Times New Roman"/>
          <w:lang w:val="de-CH"/>
        </w:rPr>
        <w:t>Jesus hebt das alttestamentliche Gebot nicht auf oder schafft es ab. Das fünfte Gebot des Dekalogs behält weiterhin seine Gültigkeit.</w:t>
      </w:r>
      <w:r w:rsidR="00237F0B">
        <w:rPr>
          <w:rFonts w:ascii="Times New Roman" w:hAnsi="Times New Roman" w:cs="Times New Roman"/>
          <w:lang w:val="de-CH"/>
        </w:rPr>
        <w:t xml:space="preserve"> Jesus kritisiert auch nicht dieses Gebot oder bietet eine neue Interpretation, wie </w:t>
      </w:r>
      <w:r w:rsidR="006730DE">
        <w:rPr>
          <w:rFonts w:ascii="Times New Roman" w:hAnsi="Times New Roman" w:cs="Times New Roman"/>
          <w:lang w:val="de-CH"/>
        </w:rPr>
        <w:t>es</w:t>
      </w:r>
      <w:r w:rsidR="00237F0B">
        <w:rPr>
          <w:rFonts w:ascii="Times New Roman" w:hAnsi="Times New Roman" w:cs="Times New Roman"/>
          <w:lang w:val="de-CH"/>
        </w:rPr>
        <w:t xml:space="preserve"> auszulegen ist. Vielmehr transzendiert er das Gebot und hebt es auf eine neue Ebene, indem er es radikalisiert. Nicht erst die Tötung, sondern bereits der Z</w:t>
      </w:r>
      <w:r w:rsidR="00300654">
        <w:rPr>
          <w:rFonts w:ascii="Times New Roman" w:hAnsi="Times New Roman" w:cs="Times New Roman"/>
          <w:lang w:val="de-CH"/>
        </w:rPr>
        <w:t xml:space="preserve">orn gegen den Bruder führt dazu, dem Gericht verfallen zu sein. </w:t>
      </w:r>
    </w:p>
    <w:p w14:paraId="20BCCE78" w14:textId="77FCA38E" w:rsidR="001256A8" w:rsidRDefault="006730DE" w:rsidP="009A1A6B">
      <w:pPr>
        <w:jc w:val="both"/>
        <w:rPr>
          <w:rFonts w:ascii="Times New Roman" w:hAnsi="Times New Roman" w:cs="Times New Roman"/>
          <w:lang w:val="de-CH"/>
        </w:rPr>
      </w:pPr>
      <w:r>
        <w:rPr>
          <w:rFonts w:ascii="Times New Roman" w:hAnsi="Times New Roman" w:cs="Times New Roman"/>
          <w:lang w:val="de-CH"/>
        </w:rPr>
        <w:t>Ein</w:t>
      </w:r>
      <w:r w:rsidR="00300654">
        <w:rPr>
          <w:rFonts w:ascii="Times New Roman" w:hAnsi="Times New Roman" w:cs="Times New Roman"/>
          <w:lang w:val="de-CH"/>
        </w:rPr>
        <w:t xml:space="preserve"> solche</w:t>
      </w:r>
      <w:r>
        <w:rPr>
          <w:rFonts w:ascii="Times New Roman" w:hAnsi="Times New Roman" w:cs="Times New Roman"/>
          <w:lang w:val="de-CH"/>
        </w:rPr>
        <w:t>s</w:t>
      </w:r>
      <w:r w:rsidR="00300654">
        <w:rPr>
          <w:rFonts w:ascii="Times New Roman" w:hAnsi="Times New Roman" w:cs="Times New Roman"/>
          <w:lang w:val="de-CH"/>
        </w:rPr>
        <w:t xml:space="preserve"> </w:t>
      </w:r>
      <w:r>
        <w:rPr>
          <w:rFonts w:ascii="Times New Roman" w:hAnsi="Times New Roman" w:cs="Times New Roman"/>
          <w:lang w:val="de-CH"/>
        </w:rPr>
        <w:t>Verständnis</w:t>
      </w:r>
      <w:r w:rsidR="00300654">
        <w:rPr>
          <w:rFonts w:ascii="Times New Roman" w:hAnsi="Times New Roman" w:cs="Times New Roman"/>
          <w:lang w:val="de-CH"/>
        </w:rPr>
        <w:t xml:space="preserve"> der Thora lässt sich auch </w:t>
      </w:r>
      <w:r w:rsidR="00BB15A1">
        <w:rPr>
          <w:rFonts w:ascii="Times New Roman" w:hAnsi="Times New Roman" w:cs="Times New Roman"/>
          <w:lang w:val="de-CH"/>
        </w:rPr>
        <w:t>bei der zweit</w:t>
      </w:r>
      <w:r w:rsidR="003B07B9">
        <w:rPr>
          <w:rFonts w:ascii="Times New Roman" w:hAnsi="Times New Roman" w:cs="Times New Roman"/>
          <w:lang w:val="de-CH"/>
        </w:rPr>
        <w:t xml:space="preserve">en Antithese beobachten. Sie </w:t>
      </w:r>
      <w:r w:rsidR="00BB15A1">
        <w:rPr>
          <w:rFonts w:ascii="Times New Roman" w:hAnsi="Times New Roman" w:cs="Times New Roman"/>
          <w:lang w:val="de-CH"/>
        </w:rPr>
        <w:t>lautet: „Ihr habt gehört, dass gesagt worden ist: Du sollst nicht die Ehe brechen. Ich aber sage euch: Jeder, der eine Frau ansieht, um sie zu begehren, hat in seinem Herzen schon Ehebruch mit ihr begangen.“</w:t>
      </w:r>
      <w:r w:rsidR="00BB15A1">
        <w:rPr>
          <w:rStyle w:val="Funotenzeichen"/>
          <w:rFonts w:ascii="Times New Roman" w:hAnsi="Times New Roman" w:cs="Times New Roman"/>
          <w:lang w:val="de-CH"/>
        </w:rPr>
        <w:footnoteReference w:id="27"/>
      </w:r>
      <w:r w:rsidR="00C02CB7">
        <w:rPr>
          <w:rFonts w:ascii="Times New Roman" w:hAnsi="Times New Roman" w:cs="Times New Roman"/>
          <w:lang w:val="de-CH"/>
        </w:rPr>
        <w:t xml:space="preserve"> </w:t>
      </w:r>
      <w:r>
        <w:rPr>
          <w:rFonts w:ascii="Times New Roman" w:hAnsi="Times New Roman" w:cs="Times New Roman"/>
          <w:lang w:val="de-CH"/>
        </w:rPr>
        <w:t>Auch</w:t>
      </w:r>
      <w:r w:rsidR="00C02CB7">
        <w:rPr>
          <w:rFonts w:ascii="Times New Roman" w:hAnsi="Times New Roman" w:cs="Times New Roman"/>
          <w:lang w:val="de-CH"/>
        </w:rPr>
        <w:t xml:space="preserve"> hier </w:t>
      </w:r>
      <w:r>
        <w:rPr>
          <w:rFonts w:ascii="Times New Roman" w:hAnsi="Times New Roman" w:cs="Times New Roman"/>
          <w:lang w:val="de-CH"/>
        </w:rPr>
        <w:t xml:space="preserve">wird </w:t>
      </w:r>
      <w:r w:rsidR="00612501">
        <w:rPr>
          <w:rFonts w:ascii="Times New Roman" w:hAnsi="Times New Roman" w:cs="Times New Roman"/>
          <w:lang w:val="de-CH"/>
        </w:rPr>
        <w:t>in der These</w:t>
      </w:r>
      <w:r w:rsidR="003B07B9">
        <w:rPr>
          <w:rFonts w:ascii="Times New Roman" w:hAnsi="Times New Roman" w:cs="Times New Roman"/>
          <w:lang w:val="de-CH"/>
        </w:rPr>
        <w:t xml:space="preserve"> ein </w:t>
      </w:r>
      <w:proofErr w:type="spellStart"/>
      <w:r w:rsidR="003B07B9">
        <w:rPr>
          <w:rFonts w:ascii="Times New Roman" w:hAnsi="Times New Roman" w:cs="Times New Roman"/>
          <w:lang w:val="de-CH"/>
        </w:rPr>
        <w:t>Dekaloggebot</w:t>
      </w:r>
      <w:proofErr w:type="spellEnd"/>
      <w:r w:rsidR="003B07B9">
        <w:rPr>
          <w:rFonts w:ascii="Times New Roman" w:hAnsi="Times New Roman" w:cs="Times New Roman"/>
          <w:lang w:val="de-CH"/>
        </w:rPr>
        <w:t xml:space="preserve"> zitiert, </w:t>
      </w:r>
      <w:r>
        <w:rPr>
          <w:rFonts w:ascii="Times New Roman" w:hAnsi="Times New Roman" w:cs="Times New Roman"/>
          <w:lang w:val="de-CH"/>
        </w:rPr>
        <w:t>in diese</w:t>
      </w:r>
      <w:r w:rsidR="00612501">
        <w:rPr>
          <w:rFonts w:ascii="Times New Roman" w:hAnsi="Times New Roman" w:cs="Times New Roman"/>
          <w:lang w:val="de-CH"/>
        </w:rPr>
        <w:t>m Fall</w:t>
      </w:r>
      <w:r w:rsidR="003B07B9">
        <w:rPr>
          <w:rFonts w:ascii="Times New Roman" w:hAnsi="Times New Roman" w:cs="Times New Roman"/>
          <w:lang w:val="de-CH"/>
        </w:rPr>
        <w:t xml:space="preserve"> das sechste Gebot: „Du sollst nicht die Ehe brechen!“</w:t>
      </w:r>
      <w:r w:rsidR="003B07B9">
        <w:rPr>
          <w:rStyle w:val="Funotenzeichen"/>
          <w:rFonts w:ascii="Times New Roman" w:hAnsi="Times New Roman" w:cs="Times New Roman"/>
          <w:lang w:val="de-CH"/>
        </w:rPr>
        <w:footnoteReference w:id="28"/>
      </w:r>
      <w:r w:rsidR="00612501">
        <w:rPr>
          <w:rFonts w:ascii="Times New Roman" w:hAnsi="Times New Roman" w:cs="Times New Roman"/>
          <w:lang w:val="de-CH"/>
        </w:rPr>
        <w:t xml:space="preserve"> Diesem Wort Gottes stellt Jesus sein eigenes Wort antithetisch gegenüber, </w:t>
      </w:r>
      <w:r w:rsidR="00893BF7">
        <w:rPr>
          <w:rFonts w:ascii="Times New Roman" w:hAnsi="Times New Roman" w:cs="Times New Roman"/>
          <w:lang w:val="de-CH"/>
        </w:rPr>
        <w:t xml:space="preserve">welches besagt, </w:t>
      </w:r>
      <w:r w:rsidR="00612501">
        <w:rPr>
          <w:rFonts w:ascii="Times New Roman" w:hAnsi="Times New Roman" w:cs="Times New Roman"/>
          <w:lang w:val="de-CH"/>
        </w:rPr>
        <w:t xml:space="preserve">dass bereits derjenige Ehebruch begeht, der eine Frau ansieht, um sie zu begehren. Auch </w:t>
      </w:r>
      <w:r>
        <w:rPr>
          <w:rFonts w:ascii="Times New Roman" w:hAnsi="Times New Roman" w:cs="Times New Roman"/>
          <w:lang w:val="de-CH"/>
        </w:rPr>
        <w:t>hier hebt Jesus das alttestamentliche Gebot nicht auf o</w:t>
      </w:r>
      <w:r w:rsidR="0089751D">
        <w:rPr>
          <w:rFonts w:ascii="Times New Roman" w:hAnsi="Times New Roman" w:cs="Times New Roman"/>
          <w:lang w:val="de-CH"/>
        </w:rPr>
        <w:t>der schafft es ab. Das sechste G</w:t>
      </w:r>
      <w:r>
        <w:rPr>
          <w:rFonts w:ascii="Times New Roman" w:hAnsi="Times New Roman" w:cs="Times New Roman"/>
          <w:lang w:val="de-CH"/>
        </w:rPr>
        <w:t xml:space="preserve">ebot des Dekalogs behält weiterhin seine Gültigkeit. Jesus kritisiert auch nicht dieses Gebot oder bietet eine neue Interpretation, wie es auszulegen ist. Analog zur ersten Antithese </w:t>
      </w:r>
      <w:r w:rsidR="004C1031">
        <w:rPr>
          <w:rFonts w:ascii="Times New Roman" w:hAnsi="Times New Roman" w:cs="Times New Roman"/>
          <w:lang w:val="de-CH"/>
        </w:rPr>
        <w:t>transzendiert er auch in der zweiten Antithese das Gebot und hebt es auf eine neue Ebene, indem er es radikalisiert. Ehebruch beginnt nicht erst bei der Tat, sondern bereits im Herzen.</w:t>
      </w:r>
      <w:r w:rsidR="00553642">
        <w:rPr>
          <w:rStyle w:val="Funotenzeichen"/>
          <w:rFonts w:ascii="Times New Roman" w:hAnsi="Times New Roman" w:cs="Times New Roman"/>
          <w:lang w:val="de-CH"/>
        </w:rPr>
        <w:footnoteReference w:id="29"/>
      </w:r>
      <w:r w:rsidR="0089751D">
        <w:rPr>
          <w:rFonts w:ascii="Times New Roman" w:hAnsi="Times New Roman" w:cs="Times New Roman"/>
          <w:lang w:val="de-CH"/>
        </w:rPr>
        <w:t xml:space="preserve"> </w:t>
      </w:r>
    </w:p>
    <w:p w14:paraId="20CC3412" w14:textId="77777777" w:rsidR="00767E0A" w:rsidRDefault="00767E0A" w:rsidP="009A1A6B">
      <w:pPr>
        <w:jc w:val="both"/>
        <w:rPr>
          <w:rFonts w:ascii="Times New Roman" w:hAnsi="Times New Roman" w:cs="Times New Roman"/>
          <w:lang w:val="de-CH"/>
        </w:rPr>
      </w:pPr>
    </w:p>
    <w:p w14:paraId="5B260477" w14:textId="67158002" w:rsidR="00401C64" w:rsidRDefault="00401C64" w:rsidP="009A1A6B">
      <w:pPr>
        <w:jc w:val="both"/>
        <w:rPr>
          <w:rFonts w:ascii="Times New Roman" w:hAnsi="Times New Roman" w:cs="Times New Roman"/>
          <w:lang w:val="de-CH"/>
        </w:rPr>
      </w:pPr>
      <w:r>
        <w:rPr>
          <w:rFonts w:ascii="Times New Roman" w:hAnsi="Times New Roman" w:cs="Times New Roman"/>
          <w:lang w:val="de-CH"/>
        </w:rPr>
        <w:t xml:space="preserve">Anhand dieser beiden </w:t>
      </w:r>
      <w:r w:rsidR="00173245">
        <w:rPr>
          <w:rFonts w:ascii="Times New Roman" w:hAnsi="Times New Roman" w:cs="Times New Roman"/>
          <w:lang w:val="de-CH"/>
        </w:rPr>
        <w:t>Beispiele</w:t>
      </w:r>
      <w:r>
        <w:rPr>
          <w:rFonts w:ascii="Times New Roman" w:hAnsi="Times New Roman" w:cs="Times New Roman"/>
          <w:lang w:val="de-CH"/>
        </w:rPr>
        <w:t xml:space="preserve"> wird allgemein die </w:t>
      </w:r>
      <w:r w:rsidRPr="00DB4BBC">
        <w:rPr>
          <w:rFonts w:ascii="Times New Roman" w:hAnsi="Times New Roman" w:cs="Times New Roman"/>
          <w:b/>
          <w:lang w:val="de-CH"/>
        </w:rPr>
        <w:t>Stellung Jesu</w:t>
      </w:r>
      <w:r w:rsidR="00173245" w:rsidRPr="00DB4BBC">
        <w:rPr>
          <w:rFonts w:ascii="Times New Roman" w:hAnsi="Times New Roman" w:cs="Times New Roman"/>
          <w:b/>
          <w:lang w:val="de-CH"/>
        </w:rPr>
        <w:t xml:space="preserve"> zur Thora</w:t>
      </w:r>
      <w:r w:rsidR="00173245">
        <w:rPr>
          <w:rFonts w:ascii="Times New Roman" w:hAnsi="Times New Roman" w:cs="Times New Roman"/>
          <w:lang w:val="de-CH"/>
        </w:rPr>
        <w:t xml:space="preserve"> deutlich, wie sie aus der Präambel zu den Antithesen explizit hervorgeht: „Denkt nicht, ich sei gekommen, um das Gesetz und die Propheten aufzuheben! Ich bin nicht gekommen, um aufzuheben, sondern um zu erfüllen.“</w:t>
      </w:r>
      <w:r w:rsidR="00173245">
        <w:rPr>
          <w:rStyle w:val="Funotenzeichen"/>
          <w:rFonts w:ascii="Times New Roman" w:hAnsi="Times New Roman" w:cs="Times New Roman"/>
          <w:lang w:val="de-CH"/>
        </w:rPr>
        <w:footnoteReference w:id="30"/>
      </w:r>
      <w:r w:rsidR="00821E92">
        <w:rPr>
          <w:rFonts w:ascii="Times New Roman" w:hAnsi="Times New Roman" w:cs="Times New Roman"/>
          <w:lang w:val="de-CH"/>
        </w:rPr>
        <w:t xml:space="preserve"> Deutlicher könnte es nicht zur Sprache kommen. </w:t>
      </w:r>
      <w:r w:rsidR="00821E92" w:rsidRPr="00DB4BBC">
        <w:rPr>
          <w:rFonts w:ascii="Times New Roman" w:hAnsi="Times New Roman" w:cs="Times New Roman"/>
          <w:b/>
          <w:lang w:val="de-CH"/>
        </w:rPr>
        <w:t>Jesus geht es nicht um die Abschaffung, sondern um die Erfüllung des Gesetzes</w:t>
      </w:r>
      <w:r w:rsidR="00821E92">
        <w:rPr>
          <w:rFonts w:ascii="Times New Roman" w:hAnsi="Times New Roman" w:cs="Times New Roman"/>
          <w:lang w:val="de-CH"/>
        </w:rPr>
        <w:t xml:space="preserve">. Sein </w:t>
      </w:r>
      <w:r w:rsidR="00821E92" w:rsidRPr="00DB4BBC">
        <w:rPr>
          <w:rFonts w:ascii="Times New Roman" w:hAnsi="Times New Roman" w:cs="Times New Roman"/>
          <w:lang w:val="de-CH"/>
        </w:rPr>
        <w:t xml:space="preserve">provokantes </w:t>
      </w:r>
      <w:r w:rsidR="009D2285" w:rsidRPr="00DB4BBC">
        <w:rPr>
          <w:rFonts w:ascii="Times New Roman" w:hAnsi="Times New Roman" w:cs="Times New Roman"/>
          <w:lang w:val="de-CH"/>
        </w:rPr>
        <w:t>Verhalten</w:t>
      </w:r>
      <w:r w:rsidR="009D2285">
        <w:rPr>
          <w:rFonts w:ascii="Times New Roman" w:hAnsi="Times New Roman" w:cs="Times New Roman"/>
          <w:lang w:val="de-CH"/>
        </w:rPr>
        <w:t xml:space="preserve"> mit der bewussten Übertretung der Gesetze und seine autoritären Worte mit einer deutlichen </w:t>
      </w:r>
      <w:r w:rsidR="009D2285" w:rsidRPr="00DB4BBC">
        <w:rPr>
          <w:rFonts w:ascii="Times New Roman" w:hAnsi="Times New Roman" w:cs="Times New Roman"/>
          <w:b/>
          <w:lang w:val="de-CH"/>
        </w:rPr>
        <w:t xml:space="preserve">Radikalisierung </w:t>
      </w:r>
      <w:r w:rsidR="00B40DC7" w:rsidRPr="00DB4BBC">
        <w:rPr>
          <w:rFonts w:ascii="Times New Roman" w:hAnsi="Times New Roman" w:cs="Times New Roman"/>
          <w:b/>
          <w:lang w:val="de-CH"/>
        </w:rPr>
        <w:t>der Gesetze</w:t>
      </w:r>
      <w:r w:rsidR="00B40DC7">
        <w:rPr>
          <w:rFonts w:ascii="Times New Roman" w:hAnsi="Times New Roman" w:cs="Times New Roman"/>
          <w:lang w:val="de-CH"/>
        </w:rPr>
        <w:t xml:space="preserve"> </w:t>
      </w:r>
      <w:r w:rsidR="00496450">
        <w:rPr>
          <w:rFonts w:ascii="Times New Roman" w:hAnsi="Times New Roman" w:cs="Times New Roman"/>
          <w:lang w:val="de-CH"/>
        </w:rPr>
        <w:t xml:space="preserve">sind </w:t>
      </w:r>
      <w:r w:rsidR="00496450" w:rsidRPr="00DB4BBC">
        <w:rPr>
          <w:rFonts w:ascii="Times New Roman" w:hAnsi="Times New Roman" w:cs="Times New Roman"/>
          <w:b/>
          <w:lang w:val="de-CH"/>
        </w:rPr>
        <w:t xml:space="preserve">gegen ein </w:t>
      </w:r>
      <w:r w:rsidR="00DD1190" w:rsidRPr="00DB4BBC">
        <w:rPr>
          <w:rFonts w:ascii="Times New Roman" w:hAnsi="Times New Roman" w:cs="Times New Roman"/>
          <w:b/>
          <w:lang w:val="de-CH"/>
        </w:rPr>
        <w:t>legalistisches</w:t>
      </w:r>
      <w:r w:rsidR="00496450" w:rsidRPr="00DB4BBC">
        <w:rPr>
          <w:rFonts w:ascii="Times New Roman" w:hAnsi="Times New Roman" w:cs="Times New Roman"/>
          <w:b/>
          <w:lang w:val="de-CH"/>
        </w:rPr>
        <w:t xml:space="preserve"> Denken</w:t>
      </w:r>
      <w:r w:rsidR="00496450">
        <w:rPr>
          <w:rFonts w:ascii="Times New Roman" w:hAnsi="Times New Roman" w:cs="Times New Roman"/>
          <w:lang w:val="de-CH"/>
        </w:rPr>
        <w:t xml:space="preserve"> gerichtet und </w:t>
      </w:r>
      <w:r w:rsidR="00B40DC7">
        <w:rPr>
          <w:rFonts w:ascii="Times New Roman" w:hAnsi="Times New Roman" w:cs="Times New Roman"/>
          <w:lang w:val="de-CH"/>
        </w:rPr>
        <w:t xml:space="preserve">zielen darauf ab, </w:t>
      </w:r>
      <w:r w:rsidR="00496450">
        <w:rPr>
          <w:rFonts w:ascii="Times New Roman" w:hAnsi="Times New Roman" w:cs="Times New Roman"/>
          <w:lang w:val="de-CH"/>
        </w:rPr>
        <w:t>dass de</w:t>
      </w:r>
      <w:r w:rsidR="00750646">
        <w:rPr>
          <w:rFonts w:ascii="Times New Roman" w:hAnsi="Times New Roman" w:cs="Times New Roman"/>
          <w:lang w:val="de-CH"/>
        </w:rPr>
        <w:t xml:space="preserve">r </w:t>
      </w:r>
      <w:r w:rsidR="00750646" w:rsidRPr="00DB4BBC">
        <w:rPr>
          <w:rFonts w:ascii="Times New Roman" w:hAnsi="Times New Roman" w:cs="Times New Roman"/>
          <w:b/>
          <w:lang w:val="de-CH"/>
        </w:rPr>
        <w:t>Mensch mit allen seinen Kräften den Willen Gottes erfüllt</w:t>
      </w:r>
      <w:r w:rsidR="00750646">
        <w:rPr>
          <w:rFonts w:ascii="Times New Roman" w:hAnsi="Times New Roman" w:cs="Times New Roman"/>
          <w:lang w:val="de-CH"/>
        </w:rPr>
        <w:t xml:space="preserve"> und </w:t>
      </w:r>
      <w:r w:rsidR="00DD1190">
        <w:rPr>
          <w:rFonts w:ascii="Times New Roman" w:hAnsi="Times New Roman" w:cs="Times New Roman"/>
          <w:lang w:val="de-CH"/>
        </w:rPr>
        <w:t>in se</w:t>
      </w:r>
      <w:r w:rsidR="007333D8">
        <w:rPr>
          <w:rFonts w:ascii="Times New Roman" w:hAnsi="Times New Roman" w:cs="Times New Roman"/>
          <w:lang w:val="de-CH"/>
        </w:rPr>
        <w:t>inem ganzen Sein</w:t>
      </w:r>
      <w:r w:rsidR="00132ED4">
        <w:rPr>
          <w:rFonts w:ascii="Times New Roman" w:hAnsi="Times New Roman" w:cs="Times New Roman"/>
          <w:lang w:val="de-CH"/>
        </w:rPr>
        <w:t>, d. h. mit seinen äußeren und inneren Kräften,</w:t>
      </w:r>
      <w:r w:rsidR="007333D8">
        <w:rPr>
          <w:rFonts w:ascii="Times New Roman" w:hAnsi="Times New Roman" w:cs="Times New Roman"/>
          <w:lang w:val="de-CH"/>
        </w:rPr>
        <w:t xml:space="preserve"> </w:t>
      </w:r>
      <w:r w:rsidR="00DD1190">
        <w:rPr>
          <w:rFonts w:ascii="Times New Roman" w:hAnsi="Times New Roman" w:cs="Times New Roman"/>
          <w:lang w:val="de-CH"/>
        </w:rPr>
        <w:t xml:space="preserve">ein </w:t>
      </w:r>
      <w:r w:rsidR="00132ED4">
        <w:rPr>
          <w:rFonts w:ascii="Times New Roman" w:hAnsi="Times New Roman" w:cs="Times New Roman"/>
          <w:lang w:val="de-CH"/>
        </w:rPr>
        <w:t xml:space="preserve">sittlich </w:t>
      </w:r>
      <w:r w:rsidR="00DD1190">
        <w:rPr>
          <w:rFonts w:ascii="Times New Roman" w:hAnsi="Times New Roman" w:cs="Times New Roman"/>
          <w:lang w:val="de-CH"/>
        </w:rPr>
        <w:t>Guter wird</w:t>
      </w:r>
      <w:r w:rsidR="007333D8">
        <w:rPr>
          <w:rFonts w:ascii="Times New Roman" w:hAnsi="Times New Roman" w:cs="Times New Roman"/>
          <w:lang w:val="de-CH"/>
        </w:rPr>
        <w:t xml:space="preserve">. Das Hauptanliegen Jesu war es letztlich, </w:t>
      </w:r>
      <w:r w:rsidR="007333D8" w:rsidRPr="00DB4BBC">
        <w:rPr>
          <w:rFonts w:ascii="Times New Roman" w:hAnsi="Times New Roman" w:cs="Times New Roman"/>
          <w:lang w:val="de-CH"/>
        </w:rPr>
        <w:t>nicht das Gesetz, sondern die Gesetzlichkeit zu überwinden</w:t>
      </w:r>
      <w:r w:rsidR="007333D8">
        <w:rPr>
          <w:rFonts w:ascii="Times New Roman" w:hAnsi="Times New Roman" w:cs="Times New Roman"/>
          <w:lang w:val="de-CH"/>
        </w:rPr>
        <w:t xml:space="preserve"> und den Menschen aus seinem gesetzlichen Denken und Handeln zu befreien.</w:t>
      </w:r>
      <w:r w:rsidR="00917CC5">
        <w:rPr>
          <w:rStyle w:val="Funotenzeichen"/>
          <w:rFonts w:ascii="Times New Roman" w:hAnsi="Times New Roman" w:cs="Times New Roman"/>
          <w:lang w:val="de-CH"/>
        </w:rPr>
        <w:footnoteReference w:id="31"/>
      </w:r>
      <w:r w:rsidR="003E12E8">
        <w:rPr>
          <w:rFonts w:ascii="Times New Roman" w:hAnsi="Times New Roman" w:cs="Times New Roman"/>
          <w:lang w:val="de-CH"/>
        </w:rPr>
        <w:t xml:space="preserve"> </w:t>
      </w:r>
      <w:r w:rsidR="00132ED4">
        <w:rPr>
          <w:rFonts w:ascii="Times New Roman" w:hAnsi="Times New Roman" w:cs="Times New Roman"/>
          <w:lang w:val="de-CH"/>
        </w:rPr>
        <w:t xml:space="preserve">Zu diesem Zweck </w:t>
      </w:r>
      <w:r w:rsidR="00532C5E">
        <w:rPr>
          <w:rFonts w:ascii="Times New Roman" w:hAnsi="Times New Roman" w:cs="Times New Roman"/>
          <w:lang w:val="de-CH"/>
        </w:rPr>
        <w:t xml:space="preserve">hat Jesus </w:t>
      </w:r>
      <w:r w:rsidR="00132ED4">
        <w:rPr>
          <w:rFonts w:ascii="Times New Roman" w:hAnsi="Times New Roman" w:cs="Times New Roman"/>
          <w:lang w:val="de-CH"/>
        </w:rPr>
        <w:t>das Gesetz</w:t>
      </w:r>
      <w:r w:rsidR="00532C5E">
        <w:rPr>
          <w:rFonts w:ascii="Times New Roman" w:hAnsi="Times New Roman" w:cs="Times New Roman"/>
          <w:lang w:val="de-CH"/>
        </w:rPr>
        <w:t xml:space="preserve"> entweder bewusst übertreten (erstes Beispiel: Galiläische Streitgespräche) oder es radikalisiert (zweites Beispiel: Antithesen).</w:t>
      </w:r>
    </w:p>
    <w:p w14:paraId="54F64957" w14:textId="77777777" w:rsidR="00767E0A" w:rsidRDefault="00767E0A" w:rsidP="009A1A6B">
      <w:pPr>
        <w:jc w:val="both"/>
        <w:rPr>
          <w:rFonts w:ascii="Times New Roman" w:hAnsi="Times New Roman" w:cs="Times New Roman"/>
          <w:lang w:val="de-CH"/>
        </w:rPr>
      </w:pPr>
    </w:p>
    <w:p w14:paraId="42B11AC4" w14:textId="22190BEC" w:rsidR="00D07D7C" w:rsidRDefault="00D07D7C" w:rsidP="009A1A6B">
      <w:pPr>
        <w:jc w:val="both"/>
        <w:rPr>
          <w:rFonts w:ascii="Times New Roman" w:hAnsi="Times New Roman" w:cs="Times New Roman"/>
          <w:lang w:val="de-CH"/>
        </w:rPr>
      </w:pPr>
      <w:r>
        <w:rPr>
          <w:rFonts w:ascii="Times New Roman" w:hAnsi="Times New Roman" w:cs="Times New Roman"/>
          <w:lang w:val="de-CH"/>
        </w:rPr>
        <w:lastRenderedPageBreak/>
        <w:t>An diesem Punkt stellt sich die berech</w:t>
      </w:r>
      <w:r w:rsidR="00662489">
        <w:rPr>
          <w:rFonts w:ascii="Times New Roman" w:hAnsi="Times New Roman" w:cs="Times New Roman"/>
          <w:lang w:val="de-CH"/>
        </w:rPr>
        <w:t>tigte Frage, ob Jesus mit dieser</w:t>
      </w:r>
      <w:r>
        <w:rPr>
          <w:rFonts w:ascii="Times New Roman" w:hAnsi="Times New Roman" w:cs="Times New Roman"/>
          <w:lang w:val="de-CH"/>
        </w:rPr>
        <w:t xml:space="preserve"> Radikalisierung der Thora den Menschen nicht überfordert.</w:t>
      </w:r>
      <w:r w:rsidR="00662489">
        <w:rPr>
          <w:rFonts w:ascii="Times New Roman" w:hAnsi="Times New Roman" w:cs="Times New Roman"/>
          <w:lang w:val="de-CH"/>
        </w:rPr>
        <w:t xml:space="preserve"> Oder anders gefragt: </w:t>
      </w:r>
      <w:r w:rsidR="00662489" w:rsidRPr="00446494">
        <w:rPr>
          <w:rFonts w:ascii="Times New Roman" w:hAnsi="Times New Roman" w:cs="Times New Roman"/>
          <w:b/>
          <w:lang w:val="de-CH"/>
        </w:rPr>
        <w:t>Kann der Mensch die radikale Ethik Jesu überhaupt leben</w:t>
      </w:r>
      <w:r w:rsidR="00662489">
        <w:rPr>
          <w:rFonts w:ascii="Times New Roman" w:hAnsi="Times New Roman" w:cs="Times New Roman"/>
          <w:lang w:val="de-CH"/>
        </w:rPr>
        <w:t xml:space="preserve"> und in die Praxis umsetzen oder handelt es ich hierbei nur um ein theoretisches Konzept?</w:t>
      </w:r>
      <w:r w:rsidR="009779F3">
        <w:rPr>
          <w:rFonts w:ascii="Times New Roman" w:hAnsi="Times New Roman" w:cs="Times New Roman"/>
          <w:lang w:val="de-CH"/>
        </w:rPr>
        <w:t xml:space="preserve"> Die Forderungen, wie sie </w:t>
      </w:r>
      <w:r w:rsidR="003C37D8">
        <w:rPr>
          <w:rFonts w:ascii="Times New Roman" w:hAnsi="Times New Roman" w:cs="Times New Roman"/>
          <w:lang w:val="de-CH"/>
        </w:rPr>
        <w:t>Jesus in den Antithesen der Berg</w:t>
      </w:r>
      <w:r w:rsidR="00465DB4">
        <w:rPr>
          <w:rFonts w:ascii="Times New Roman" w:hAnsi="Times New Roman" w:cs="Times New Roman"/>
          <w:lang w:val="de-CH"/>
        </w:rPr>
        <w:t>predigt formuliert, man denke etwa über unsere beiden Beispiele hinaus an den Verzicht auf Gegenwalt</w:t>
      </w:r>
      <w:r w:rsidR="00F667B9">
        <w:rPr>
          <w:rFonts w:ascii="Times New Roman" w:hAnsi="Times New Roman" w:cs="Times New Roman"/>
          <w:lang w:val="de-CH"/>
        </w:rPr>
        <w:t xml:space="preserve"> (5. Antithese)</w:t>
      </w:r>
      <w:r w:rsidR="00465DB4">
        <w:rPr>
          <w:rFonts w:ascii="Times New Roman" w:hAnsi="Times New Roman" w:cs="Times New Roman"/>
          <w:lang w:val="de-CH"/>
        </w:rPr>
        <w:t xml:space="preserve"> oder noch heikler an den</w:t>
      </w:r>
      <w:r w:rsidR="00ED5617">
        <w:rPr>
          <w:rFonts w:ascii="Times New Roman" w:hAnsi="Times New Roman" w:cs="Times New Roman"/>
          <w:lang w:val="de-CH"/>
        </w:rPr>
        <w:t xml:space="preserve"> Aufruf zur Feindesliebe</w:t>
      </w:r>
      <w:r w:rsidR="00F667B9">
        <w:rPr>
          <w:rFonts w:ascii="Times New Roman" w:hAnsi="Times New Roman" w:cs="Times New Roman"/>
          <w:lang w:val="de-CH"/>
        </w:rPr>
        <w:t xml:space="preserve"> (6. Antithese)</w:t>
      </w:r>
      <w:r w:rsidR="00ED5617">
        <w:rPr>
          <w:rFonts w:ascii="Times New Roman" w:hAnsi="Times New Roman" w:cs="Times New Roman"/>
          <w:lang w:val="de-CH"/>
        </w:rPr>
        <w:t xml:space="preserve">, </w:t>
      </w:r>
      <w:r w:rsidR="002379EA">
        <w:rPr>
          <w:rFonts w:ascii="Times New Roman" w:hAnsi="Times New Roman" w:cs="Times New Roman"/>
          <w:lang w:val="de-CH"/>
        </w:rPr>
        <w:t xml:space="preserve">stellen eine harte Kost für den Menschen da und bereiten </w:t>
      </w:r>
      <w:r w:rsidR="009D05EB">
        <w:rPr>
          <w:rFonts w:ascii="Times New Roman" w:hAnsi="Times New Roman" w:cs="Times New Roman"/>
          <w:lang w:val="de-CH"/>
        </w:rPr>
        <w:t xml:space="preserve">auch den Fachleuten </w:t>
      </w:r>
      <w:r w:rsidR="002379EA">
        <w:rPr>
          <w:rFonts w:ascii="Times New Roman" w:hAnsi="Times New Roman" w:cs="Times New Roman"/>
          <w:lang w:val="de-CH"/>
        </w:rPr>
        <w:t>große Schwierigkeiten</w:t>
      </w:r>
      <w:r w:rsidR="009D05EB">
        <w:rPr>
          <w:rFonts w:ascii="Times New Roman" w:hAnsi="Times New Roman" w:cs="Times New Roman"/>
          <w:lang w:val="de-CH"/>
        </w:rPr>
        <w:t xml:space="preserve"> bei der Interpretation</w:t>
      </w:r>
      <w:r w:rsidR="002379EA">
        <w:rPr>
          <w:rFonts w:ascii="Times New Roman" w:hAnsi="Times New Roman" w:cs="Times New Roman"/>
          <w:lang w:val="de-CH"/>
        </w:rPr>
        <w:t xml:space="preserve">. Ein kurzer Blick in die Auslegungsgeschichte zeigt, dass im Laufe der Zeit verschiedene Modelle entwickelt wurden, um den schwierigen Textbestand zu erklären. </w:t>
      </w:r>
      <w:r w:rsidR="009D05EB">
        <w:rPr>
          <w:rFonts w:ascii="Times New Roman" w:hAnsi="Times New Roman" w:cs="Times New Roman"/>
          <w:lang w:val="de-CH"/>
        </w:rPr>
        <w:t xml:space="preserve">Thomas von Aquin (1225-1274) hat im Hochmittelalter eine Zwei-Klassen-Ethik entworfen und </w:t>
      </w:r>
      <w:r w:rsidR="005439F3">
        <w:rPr>
          <w:rFonts w:ascii="Times New Roman" w:hAnsi="Times New Roman" w:cs="Times New Roman"/>
          <w:lang w:val="de-CH"/>
        </w:rPr>
        <w:t xml:space="preserve">dabei </w:t>
      </w:r>
      <w:r w:rsidR="009D05EB">
        <w:rPr>
          <w:rFonts w:ascii="Times New Roman" w:hAnsi="Times New Roman" w:cs="Times New Roman"/>
          <w:lang w:val="de-CH"/>
        </w:rPr>
        <w:t>zwischen Vorschriften für alle (</w:t>
      </w:r>
      <w:proofErr w:type="spellStart"/>
      <w:r w:rsidR="009D05EB">
        <w:rPr>
          <w:rFonts w:ascii="Times New Roman" w:hAnsi="Times New Roman" w:cs="Times New Roman"/>
          <w:i/>
          <w:lang w:val="de-CH"/>
        </w:rPr>
        <w:t>praecepta</w:t>
      </w:r>
      <w:proofErr w:type="spellEnd"/>
      <w:r w:rsidR="009D05EB">
        <w:rPr>
          <w:rFonts w:ascii="Times New Roman" w:hAnsi="Times New Roman" w:cs="Times New Roman"/>
          <w:i/>
          <w:lang w:val="de-CH"/>
        </w:rPr>
        <w:t xml:space="preserve">) </w:t>
      </w:r>
      <w:r w:rsidR="009D05EB">
        <w:rPr>
          <w:rFonts w:ascii="Times New Roman" w:hAnsi="Times New Roman" w:cs="Times New Roman"/>
          <w:lang w:val="de-CH"/>
        </w:rPr>
        <w:t>und Ratschläge für wenige (</w:t>
      </w:r>
      <w:proofErr w:type="spellStart"/>
      <w:r w:rsidR="009D05EB">
        <w:rPr>
          <w:rFonts w:ascii="Times New Roman" w:hAnsi="Times New Roman" w:cs="Times New Roman"/>
          <w:i/>
          <w:lang w:val="de-CH"/>
        </w:rPr>
        <w:t>consilia</w:t>
      </w:r>
      <w:proofErr w:type="spellEnd"/>
      <w:r w:rsidR="009D05EB">
        <w:rPr>
          <w:rFonts w:ascii="Times New Roman" w:hAnsi="Times New Roman" w:cs="Times New Roman"/>
          <w:lang w:val="de-CH"/>
        </w:rPr>
        <w:t xml:space="preserve">) unterschieden. Zu den </w:t>
      </w:r>
      <w:r w:rsidR="00B332F9">
        <w:rPr>
          <w:rFonts w:ascii="Times New Roman" w:hAnsi="Times New Roman" w:cs="Times New Roman"/>
          <w:lang w:val="de-CH"/>
        </w:rPr>
        <w:t>Vorschriften</w:t>
      </w:r>
      <w:r w:rsidR="000464EF">
        <w:rPr>
          <w:rFonts w:ascii="Times New Roman" w:hAnsi="Times New Roman" w:cs="Times New Roman"/>
          <w:lang w:val="de-CH"/>
        </w:rPr>
        <w:t xml:space="preserve"> für alle zählt er die Zehn Gebote, zu den Ratschlägen für wenige die Antithesen der Bergpredigt.</w:t>
      </w:r>
      <w:r w:rsidR="00860FC6">
        <w:rPr>
          <w:rFonts w:ascii="Times New Roman" w:hAnsi="Times New Roman" w:cs="Times New Roman"/>
          <w:lang w:val="de-CH"/>
        </w:rPr>
        <w:t xml:space="preserve"> </w:t>
      </w:r>
      <w:r w:rsidR="00B332F9">
        <w:rPr>
          <w:rFonts w:ascii="Times New Roman" w:hAnsi="Times New Roman" w:cs="Times New Roman"/>
          <w:lang w:val="de-CH"/>
        </w:rPr>
        <w:t>Letztere bilden also eine Ausnahme-Ethik für die Vollkommenen</w:t>
      </w:r>
      <w:r w:rsidR="00775979">
        <w:rPr>
          <w:rFonts w:ascii="Times New Roman" w:hAnsi="Times New Roman" w:cs="Times New Roman"/>
          <w:lang w:val="de-CH"/>
        </w:rPr>
        <w:t>, d. h.</w:t>
      </w:r>
      <w:r w:rsidR="006048AE">
        <w:rPr>
          <w:rFonts w:ascii="Times New Roman" w:hAnsi="Times New Roman" w:cs="Times New Roman"/>
          <w:lang w:val="de-CH"/>
        </w:rPr>
        <w:t xml:space="preserve"> für</w:t>
      </w:r>
      <w:r w:rsidR="00775979">
        <w:rPr>
          <w:rFonts w:ascii="Times New Roman" w:hAnsi="Times New Roman" w:cs="Times New Roman"/>
          <w:lang w:val="de-CH"/>
        </w:rPr>
        <w:t xml:space="preserve"> Priester und Mönche</w:t>
      </w:r>
      <w:r w:rsidR="005439F3">
        <w:rPr>
          <w:rFonts w:ascii="Times New Roman" w:hAnsi="Times New Roman" w:cs="Times New Roman"/>
          <w:lang w:val="de-CH"/>
        </w:rPr>
        <w:t>.</w:t>
      </w:r>
      <w:r w:rsidR="00966857">
        <w:rPr>
          <w:rFonts w:ascii="Times New Roman" w:hAnsi="Times New Roman" w:cs="Times New Roman"/>
          <w:lang w:val="de-CH"/>
        </w:rPr>
        <w:t xml:space="preserve"> </w:t>
      </w:r>
      <w:r w:rsidR="00775979">
        <w:rPr>
          <w:rFonts w:ascii="Times New Roman" w:hAnsi="Times New Roman" w:cs="Times New Roman"/>
          <w:lang w:val="de-CH"/>
        </w:rPr>
        <w:t xml:space="preserve">Die große Masse der Gläubigen ist davon nicht betroffen. </w:t>
      </w:r>
      <w:r w:rsidR="006048AE">
        <w:rPr>
          <w:rFonts w:ascii="Times New Roman" w:hAnsi="Times New Roman" w:cs="Times New Roman"/>
          <w:lang w:val="de-CH"/>
        </w:rPr>
        <w:t xml:space="preserve">Für </w:t>
      </w:r>
      <w:r w:rsidR="00D7371D">
        <w:rPr>
          <w:rFonts w:ascii="Times New Roman" w:hAnsi="Times New Roman" w:cs="Times New Roman"/>
          <w:lang w:val="de-CH"/>
        </w:rPr>
        <w:t xml:space="preserve">Wilhelm Herrmann (1846-1922) </w:t>
      </w:r>
      <w:r w:rsidR="006048AE">
        <w:rPr>
          <w:rFonts w:ascii="Times New Roman" w:hAnsi="Times New Roman" w:cs="Times New Roman"/>
          <w:lang w:val="de-CH"/>
        </w:rPr>
        <w:t>sind</w:t>
      </w:r>
      <w:r w:rsidR="00541E37">
        <w:rPr>
          <w:rFonts w:ascii="Times New Roman" w:hAnsi="Times New Roman" w:cs="Times New Roman"/>
          <w:lang w:val="de-CH"/>
        </w:rPr>
        <w:t xml:space="preserve"> die radikalen Forderungen Jesu als Gesinnungsethik</w:t>
      </w:r>
      <w:r w:rsidR="006048AE">
        <w:rPr>
          <w:rFonts w:ascii="Times New Roman" w:hAnsi="Times New Roman" w:cs="Times New Roman"/>
          <w:lang w:val="de-CH"/>
        </w:rPr>
        <w:t xml:space="preserve"> zu verstehen</w:t>
      </w:r>
      <w:r w:rsidR="00541E37">
        <w:rPr>
          <w:rFonts w:ascii="Times New Roman" w:hAnsi="Times New Roman" w:cs="Times New Roman"/>
          <w:lang w:val="de-CH"/>
        </w:rPr>
        <w:t xml:space="preserve">. </w:t>
      </w:r>
      <w:r w:rsidR="006048AE">
        <w:rPr>
          <w:rFonts w:ascii="Times New Roman" w:hAnsi="Times New Roman" w:cs="Times New Roman"/>
          <w:lang w:val="de-CH"/>
        </w:rPr>
        <w:t xml:space="preserve">Jesus geht es dabei weniger um das ethische Handeln, als vielmehr um die aufrichtige Gesinnung, also um die innere Einstellung des Menschen. </w:t>
      </w:r>
      <w:r w:rsidR="0053700B">
        <w:rPr>
          <w:rFonts w:ascii="Times New Roman" w:hAnsi="Times New Roman" w:cs="Times New Roman"/>
          <w:lang w:val="de-CH"/>
        </w:rPr>
        <w:t>Albert Schweitzer (1875-1965</w:t>
      </w:r>
      <w:r w:rsidR="00831EB1">
        <w:rPr>
          <w:rFonts w:ascii="Times New Roman" w:hAnsi="Times New Roman" w:cs="Times New Roman"/>
          <w:lang w:val="de-CH"/>
        </w:rPr>
        <w:t xml:space="preserve">) </w:t>
      </w:r>
      <w:r w:rsidR="002010F5">
        <w:rPr>
          <w:rFonts w:ascii="Times New Roman" w:hAnsi="Times New Roman" w:cs="Times New Roman"/>
          <w:lang w:val="de-CH"/>
        </w:rPr>
        <w:t>interpretiert die Antithesen als Interimsethik.</w:t>
      </w:r>
      <w:r w:rsidR="00831EB1">
        <w:rPr>
          <w:rFonts w:ascii="Times New Roman" w:hAnsi="Times New Roman" w:cs="Times New Roman"/>
          <w:lang w:val="de-CH"/>
        </w:rPr>
        <w:t xml:space="preserve"> </w:t>
      </w:r>
      <w:r w:rsidR="002010F5">
        <w:rPr>
          <w:rFonts w:ascii="Times New Roman" w:hAnsi="Times New Roman" w:cs="Times New Roman"/>
          <w:lang w:val="de-CH"/>
        </w:rPr>
        <w:t>Jesus</w:t>
      </w:r>
      <w:r w:rsidR="003E6C5A">
        <w:rPr>
          <w:rFonts w:ascii="Times New Roman" w:hAnsi="Times New Roman" w:cs="Times New Roman"/>
          <w:lang w:val="de-CH"/>
        </w:rPr>
        <w:t xml:space="preserve"> hat </w:t>
      </w:r>
      <w:r w:rsidR="00745515">
        <w:rPr>
          <w:rFonts w:ascii="Times New Roman" w:hAnsi="Times New Roman" w:cs="Times New Roman"/>
          <w:lang w:val="de-CH"/>
        </w:rPr>
        <w:t>in unmittelbarer</w:t>
      </w:r>
      <w:r w:rsidR="002010F5">
        <w:rPr>
          <w:rFonts w:ascii="Times New Roman" w:hAnsi="Times New Roman" w:cs="Times New Roman"/>
          <w:lang w:val="de-CH"/>
        </w:rPr>
        <w:t xml:space="preserve"> Naherwartung </w:t>
      </w:r>
      <w:r w:rsidR="003E6C5A">
        <w:rPr>
          <w:rFonts w:ascii="Times New Roman" w:hAnsi="Times New Roman" w:cs="Times New Roman"/>
          <w:lang w:val="de-CH"/>
        </w:rPr>
        <w:t>gelebt und seine radikalen Forderungen in eine bestimmte Ausnahmesituation hi</w:t>
      </w:r>
      <w:r w:rsidR="00D7371D">
        <w:rPr>
          <w:rFonts w:ascii="Times New Roman" w:hAnsi="Times New Roman" w:cs="Times New Roman"/>
          <w:lang w:val="de-CH"/>
        </w:rPr>
        <w:t>nein</w:t>
      </w:r>
      <w:r w:rsidR="00E10F11">
        <w:rPr>
          <w:rFonts w:ascii="Times New Roman" w:hAnsi="Times New Roman" w:cs="Times New Roman"/>
          <w:lang w:val="de-CH"/>
        </w:rPr>
        <w:t>gesprochen, nämlich in die Zwischenz</w:t>
      </w:r>
      <w:r w:rsidR="003E6C5A">
        <w:rPr>
          <w:rFonts w:ascii="Times New Roman" w:hAnsi="Times New Roman" w:cs="Times New Roman"/>
          <w:lang w:val="de-CH"/>
        </w:rPr>
        <w:t xml:space="preserve">eit </w:t>
      </w:r>
      <w:r w:rsidR="00966BA1">
        <w:rPr>
          <w:rFonts w:ascii="Times New Roman" w:hAnsi="Times New Roman" w:cs="Times New Roman"/>
          <w:lang w:val="de-CH"/>
        </w:rPr>
        <w:t xml:space="preserve">bis zum baldigen Ende der Welt. </w:t>
      </w:r>
      <w:r w:rsidR="005053E6">
        <w:rPr>
          <w:rFonts w:ascii="Times New Roman" w:hAnsi="Times New Roman" w:cs="Times New Roman"/>
          <w:lang w:val="de-CH"/>
        </w:rPr>
        <w:t>Keines dieser drei Modelle wi</w:t>
      </w:r>
      <w:r w:rsidR="004D2B6C">
        <w:rPr>
          <w:rFonts w:ascii="Times New Roman" w:hAnsi="Times New Roman" w:cs="Times New Roman"/>
          <w:lang w:val="de-CH"/>
        </w:rPr>
        <w:t xml:space="preserve">rd dem biblischen Text gerecht. Die Forderungen Jesu richten sich nicht nur an Vollkommene, sondern an alle Menschen. Sie zielen auch nicht nur auf die Gesinnung des </w:t>
      </w:r>
      <w:r w:rsidR="00F84EC1">
        <w:rPr>
          <w:rFonts w:ascii="Times New Roman" w:hAnsi="Times New Roman" w:cs="Times New Roman"/>
          <w:lang w:val="de-CH"/>
        </w:rPr>
        <w:t xml:space="preserve">Menschen, sondern auf sein gesamtes ethisches Handeln. Schließlich </w:t>
      </w:r>
      <w:r w:rsidR="00EC057A">
        <w:rPr>
          <w:rFonts w:ascii="Times New Roman" w:hAnsi="Times New Roman" w:cs="Times New Roman"/>
          <w:lang w:val="de-CH"/>
        </w:rPr>
        <w:t>handelt es sich hier nicht um zeitlich befristete, sondern dauerhaft gültige Weisungen</w:t>
      </w:r>
      <w:r w:rsidR="009D606F">
        <w:rPr>
          <w:rFonts w:ascii="Times New Roman" w:hAnsi="Times New Roman" w:cs="Times New Roman"/>
          <w:lang w:val="de-CH"/>
        </w:rPr>
        <w:t>.</w:t>
      </w:r>
    </w:p>
    <w:p w14:paraId="3B9BB9F4" w14:textId="75A9C982" w:rsidR="003D2858" w:rsidRDefault="003E6785" w:rsidP="009A1A6B">
      <w:pPr>
        <w:jc w:val="both"/>
        <w:rPr>
          <w:rFonts w:ascii="Times New Roman" w:hAnsi="Times New Roman" w:cs="Times New Roman"/>
          <w:lang w:val="de-CH"/>
        </w:rPr>
      </w:pPr>
      <w:r>
        <w:rPr>
          <w:rFonts w:ascii="Times New Roman" w:hAnsi="Times New Roman" w:cs="Times New Roman"/>
          <w:lang w:val="de-CH"/>
        </w:rPr>
        <w:t xml:space="preserve">Während sich bei sämtlichen Auslegungsmodellen die Tendenz erkennen lässt, die </w:t>
      </w:r>
      <w:r w:rsidR="00856F88">
        <w:rPr>
          <w:rFonts w:ascii="Times New Roman" w:hAnsi="Times New Roman" w:cs="Times New Roman"/>
          <w:lang w:val="de-CH"/>
        </w:rPr>
        <w:t>unbequemen Forderungen</w:t>
      </w:r>
      <w:r>
        <w:rPr>
          <w:rFonts w:ascii="Times New Roman" w:hAnsi="Times New Roman" w:cs="Times New Roman"/>
          <w:lang w:val="de-CH"/>
        </w:rPr>
        <w:t xml:space="preserve"> Jesu </w:t>
      </w:r>
      <w:r w:rsidR="00856F88">
        <w:rPr>
          <w:rFonts w:ascii="Times New Roman" w:hAnsi="Times New Roman" w:cs="Times New Roman"/>
          <w:lang w:val="de-CH"/>
        </w:rPr>
        <w:t xml:space="preserve">zu entschärfen und abzumildern, ist es m.E. geboten, die Radikalität der Aussagen ernst zu nehmen und in den Kontext der Botschaft Jesu zu </w:t>
      </w:r>
      <w:r w:rsidR="004209E2">
        <w:rPr>
          <w:rFonts w:ascii="Times New Roman" w:hAnsi="Times New Roman" w:cs="Times New Roman"/>
          <w:lang w:val="de-CH"/>
        </w:rPr>
        <w:t>verorten</w:t>
      </w:r>
      <w:r w:rsidR="00856F88">
        <w:rPr>
          <w:rFonts w:ascii="Times New Roman" w:hAnsi="Times New Roman" w:cs="Times New Roman"/>
          <w:lang w:val="de-CH"/>
        </w:rPr>
        <w:t xml:space="preserve">. Jesus von Nazareth hat </w:t>
      </w:r>
      <w:r w:rsidR="002557A7">
        <w:rPr>
          <w:rFonts w:ascii="Times New Roman" w:hAnsi="Times New Roman" w:cs="Times New Roman"/>
          <w:lang w:val="de-CH"/>
        </w:rPr>
        <w:t>den Anbruch der Gottesherrschaft</w:t>
      </w:r>
      <w:r w:rsidR="00675106">
        <w:rPr>
          <w:rFonts w:ascii="Times New Roman" w:hAnsi="Times New Roman" w:cs="Times New Roman"/>
          <w:lang w:val="de-CH"/>
        </w:rPr>
        <w:t xml:space="preserve"> verkündet</w:t>
      </w:r>
      <w:r w:rsidR="0040129B">
        <w:rPr>
          <w:rFonts w:ascii="Times New Roman" w:hAnsi="Times New Roman" w:cs="Times New Roman"/>
          <w:lang w:val="de-CH"/>
        </w:rPr>
        <w:t>: „</w:t>
      </w:r>
      <w:r w:rsidR="002557A7">
        <w:rPr>
          <w:rFonts w:ascii="Times New Roman" w:hAnsi="Times New Roman" w:cs="Times New Roman"/>
          <w:lang w:val="de-CH"/>
        </w:rPr>
        <w:t xml:space="preserve">Die </w:t>
      </w:r>
      <w:proofErr w:type="spellStart"/>
      <w:r w:rsidR="002557A7">
        <w:rPr>
          <w:rFonts w:ascii="Times New Roman" w:hAnsi="Times New Roman" w:cs="Times New Roman"/>
          <w:lang w:val="de-CH"/>
        </w:rPr>
        <w:t>Basileia</w:t>
      </w:r>
      <w:proofErr w:type="spellEnd"/>
      <w:r w:rsidR="002557A7">
        <w:rPr>
          <w:rFonts w:ascii="Times New Roman" w:hAnsi="Times New Roman" w:cs="Times New Roman"/>
          <w:lang w:val="de-CH"/>
        </w:rPr>
        <w:t xml:space="preserve"> Gottes ist nahe</w:t>
      </w:r>
      <w:r w:rsidR="001E13B5">
        <w:rPr>
          <w:rFonts w:ascii="Times New Roman" w:hAnsi="Times New Roman" w:cs="Times New Roman"/>
          <w:lang w:val="de-CH"/>
        </w:rPr>
        <w:t>!“</w:t>
      </w:r>
      <w:r w:rsidR="001E13B5">
        <w:rPr>
          <w:rStyle w:val="Funotenzeichen"/>
          <w:rFonts w:ascii="Times New Roman" w:hAnsi="Times New Roman" w:cs="Times New Roman"/>
          <w:lang w:val="de-CH"/>
        </w:rPr>
        <w:footnoteReference w:id="32"/>
      </w:r>
      <w:r w:rsidR="00C10C4A">
        <w:rPr>
          <w:rFonts w:ascii="Times New Roman" w:hAnsi="Times New Roman" w:cs="Times New Roman"/>
          <w:lang w:val="de-CH"/>
        </w:rPr>
        <w:t xml:space="preserve"> </w:t>
      </w:r>
      <w:r w:rsidR="004209E2">
        <w:rPr>
          <w:rFonts w:ascii="Times New Roman" w:hAnsi="Times New Roman" w:cs="Times New Roman"/>
          <w:lang w:val="de-CH"/>
        </w:rPr>
        <w:t xml:space="preserve">Von dieser </w:t>
      </w:r>
      <w:proofErr w:type="spellStart"/>
      <w:r w:rsidR="004209E2">
        <w:rPr>
          <w:rFonts w:ascii="Times New Roman" w:hAnsi="Times New Roman" w:cs="Times New Roman"/>
          <w:lang w:val="de-CH"/>
        </w:rPr>
        <w:t>Basileia</w:t>
      </w:r>
      <w:proofErr w:type="spellEnd"/>
      <w:r w:rsidR="004209E2">
        <w:rPr>
          <w:rFonts w:ascii="Times New Roman" w:hAnsi="Times New Roman" w:cs="Times New Roman"/>
          <w:lang w:val="de-CH"/>
        </w:rPr>
        <w:t xml:space="preserve">-Botschaft her lassen sich die Weisungen Jesu als eschatologische Ethik qualifizieren. </w:t>
      </w:r>
      <w:r w:rsidR="00880D16">
        <w:rPr>
          <w:rFonts w:ascii="Times New Roman" w:hAnsi="Times New Roman" w:cs="Times New Roman"/>
          <w:lang w:val="de-CH"/>
        </w:rPr>
        <w:t>Go</w:t>
      </w:r>
      <w:r w:rsidR="007F04C7">
        <w:rPr>
          <w:rFonts w:ascii="Times New Roman" w:hAnsi="Times New Roman" w:cs="Times New Roman"/>
          <w:lang w:val="de-CH"/>
        </w:rPr>
        <w:t xml:space="preserve">tt </w:t>
      </w:r>
      <w:r w:rsidR="00B26F31">
        <w:rPr>
          <w:rFonts w:ascii="Times New Roman" w:hAnsi="Times New Roman" w:cs="Times New Roman"/>
          <w:lang w:val="de-CH"/>
        </w:rPr>
        <w:t>nimmt den Menschen bedingungslos an und schenkt ihm sein Heil</w:t>
      </w:r>
      <w:r w:rsidR="00880D16">
        <w:rPr>
          <w:rFonts w:ascii="Times New Roman" w:hAnsi="Times New Roman" w:cs="Times New Roman"/>
          <w:lang w:val="de-CH"/>
        </w:rPr>
        <w:t xml:space="preserve">. </w:t>
      </w:r>
      <w:r w:rsidR="00372E03">
        <w:rPr>
          <w:rFonts w:ascii="Times New Roman" w:hAnsi="Times New Roman" w:cs="Times New Roman"/>
          <w:lang w:val="de-CH"/>
        </w:rPr>
        <w:t xml:space="preserve">Aus diesem </w:t>
      </w:r>
      <w:r w:rsidR="00372E03" w:rsidRPr="0053573A">
        <w:rPr>
          <w:rFonts w:ascii="Times New Roman" w:hAnsi="Times New Roman" w:cs="Times New Roman"/>
          <w:b/>
          <w:lang w:val="de-CH"/>
        </w:rPr>
        <w:t>Indikativ der Gnade</w:t>
      </w:r>
      <w:r w:rsidR="00372E03">
        <w:rPr>
          <w:rFonts w:ascii="Times New Roman" w:hAnsi="Times New Roman" w:cs="Times New Roman"/>
          <w:lang w:val="de-CH"/>
        </w:rPr>
        <w:t xml:space="preserve"> folgt der </w:t>
      </w:r>
      <w:r w:rsidR="00372E03" w:rsidRPr="0053573A">
        <w:rPr>
          <w:rFonts w:ascii="Times New Roman" w:hAnsi="Times New Roman" w:cs="Times New Roman"/>
          <w:b/>
          <w:lang w:val="de-CH"/>
        </w:rPr>
        <w:t>ethische Imperativ</w:t>
      </w:r>
      <w:r w:rsidR="00372E03">
        <w:rPr>
          <w:rFonts w:ascii="Times New Roman" w:hAnsi="Times New Roman" w:cs="Times New Roman"/>
          <w:lang w:val="de-CH"/>
        </w:rPr>
        <w:t xml:space="preserve">. </w:t>
      </w:r>
      <w:r w:rsidR="00372E03" w:rsidRPr="0053573A">
        <w:rPr>
          <w:rFonts w:ascii="Times New Roman" w:hAnsi="Times New Roman" w:cs="Times New Roman"/>
          <w:b/>
          <w:lang w:val="de-CH"/>
        </w:rPr>
        <w:t xml:space="preserve">Der Mensch ist dazu aufgefordert, </w:t>
      </w:r>
      <w:r w:rsidR="009E37E0" w:rsidRPr="0053573A">
        <w:rPr>
          <w:rFonts w:ascii="Times New Roman" w:hAnsi="Times New Roman" w:cs="Times New Roman"/>
          <w:b/>
          <w:lang w:val="de-CH"/>
        </w:rPr>
        <w:t xml:space="preserve">auf das </w:t>
      </w:r>
      <w:r w:rsidR="00327DAA" w:rsidRPr="0053573A">
        <w:rPr>
          <w:rFonts w:ascii="Times New Roman" w:hAnsi="Times New Roman" w:cs="Times New Roman"/>
          <w:b/>
          <w:lang w:val="de-CH"/>
        </w:rPr>
        <w:t>ihm geschenkte Heil zu antworten</w:t>
      </w:r>
      <w:r w:rsidR="00327DAA">
        <w:rPr>
          <w:rFonts w:ascii="Times New Roman" w:hAnsi="Times New Roman" w:cs="Times New Roman"/>
          <w:lang w:val="de-CH"/>
        </w:rPr>
        <w:t xml:space="preserve"> (</w:t>
      </w:r>
      <w:proofErr w:type="spellStart"/>
      <w:r w:rsidR="00327DAA">
        <w:rPr>
          <w:rFonts w:ascii="Times New Roman" w:hAnsi="Times New Roman" w:cs="Times New Roman"/>
          <w:lang w:val="de-CH"/>
        </w:rPr>
        <w:t>responsorische</w:t>
      </w:r>
      <w:proofErr w:type="spellEnd"/>
      <w:r w:rsidR="00990BAE">
        <w:rPr>
          <w:rFonts w:ascii="Times New Roman" w:hAnsi="Times New Roman" w:cs="Times New Roman"/>
          <w:lang w:val="de-CH"/>
        </w:rPr>
        <w:t xml:space="preserve"> Ethik) und sein</w:t>
      </w:r>
      <w:r w:rsidR="00B26F31">
        <w:rPr>
          <w:rFonts w:ascii="Times New Roman" w:hAnsi="Times New Roman" w:cs="Times New Roman"/>
          <w:lang w:val="de-CH"/>
        </w:rPr>
        <w:t xml:space="preserve"> Verhalten </w:t>
      </w:r>
      <w:r w:rsidR="00990BAE">
        <w:rPr>
          <w:rFonts w:ascii="Times New Roman" w:hAnsi="Times New Roman" w:cs="Times New Roman"/>
          <w:lang w:val="de-CH"/>
        </w:rPr>
        <w:t xml:space="preserve">an </w:t>
      </w:r>
      <w:r w:rsidR="00E5390D">
        <w:rPr>
          <w:rFonts w:ascii="Times New Roman" w:hAnsi="Times New Roman" w:cs="Times New Roman"/>
          <w:lang w:val="de-CH"/>
        </w:rPr>
        <w:t xml:space="preserve">der Güte Gottes </w:t>
      </w:r>
      <w:r w:rsidR="00990BAE">
        <w:rPr>
          <w:rFonts w:ascii="Times New Roman" w:hAnsi="Times New Roman" w:cs="Times New Roman"/>
          <w:lang w:val="de-CH"/>
        </w:rPr>
        <w:t>zu orientieren</w:t>
      </w:r>
      <w:r w:rsidR="00A34F20">
        <w:rPr>
          <w:rFonts w:ascii="Times New Roman" w:hAnsi="Times New Roman" w:cs="Times New Roman"/>
          <w:lang w:val="de-CH"/>
        </w:rPr>
        <w:t>: „Seid also vollkommen, wie euer himmlischer Vater vollkommen ist!“</w:t>
      </w:r>
      <w:r w:rsidR="00A34F20">
        <w:rPr>
          <w:rStyle w:val="Funotenzeichen"/>
          <w:rFonts w:ascii="Times New Roman" w:hAnsi="Times New Roman" w:cs="Times New Roman"/>
          <w:lang w:val="de-CH"/>
        </w:rPr>
        <w:footnoteReference w:id="33"/>
      </w:r>
      <w:r w:rsidR="00E5390D">
        <w:rPr>
          <w:rFonts w:ascii="Times New Roman" w:hAnsi="Times New Roman" w:cs="Times New Roman"/>
          <w:lang w:val="de-CH"/>
        </w:rPr>
        <w:t xml:space="preserve"> </w:t>
      </w:r>
      <w:r w:rsidR="00586303">
        <w:rPr>
          <w:rFonts w:ascii="Times New Roman" w:hAnsi="Times New Roman" w:cs="Times New Roman"/>
          <w:lang w:val="de-CH"/>
        </w:rPr>
        <w:t xml:space="preserve">Die </w:t>
      </w:r>
      <w:r w:rsidR="00586303" w:rsidRPr="0053573A">
        <w:rPr>
          <w:rFonts w:ascii="Times New Roman" w:hAnsi="Times New Roman" w:cs="Times New Roman"/>
          <w:b/>
          <w:lang w:val="de-CH"/>
        </w:rPr>
        <w:t>Radikalität der Weisung Jesu bleibt bestehen</w:t>
      </w:r>
      <w:r w:rsidR="00586303">
        <w:rPr>
          <w:rFonts w:ascii="Times New Roman" w:hAnsi="Times New Roman" w:cs="Times New Roman"/>
          <w:lang w:val="de-CH"/>
        </w:rPr>
        <w:t xml:space="preserve">. Aber </w:t>
      </w:r>
      <w:r w:rsidR="007438A4" w:rsidRPr="0053573A">
        <w:rPr>
          <w:rFonts w:ascii="Times New Roman" w:hAnsi="Times New Roman" w:cs="Times New Roman"/>
          <w:b/>
          <w:lang w:val="de-CH"/>
        </w:rPr>
        <w:t>durch den</w:t>
      </w:r>
      <w:r w:rsidR="004B52E5" w:rsidRPr="0053573A">
        <w:rPr>
          <w:rFonts w:ascii="Times New Roman" w:hAnsi="Times New Roman" w:cs="Times New Roman"/>
          <w:b/>
          <w:lang w:val="de-CH"/>
        </w:rPr>
        <w:t xml:space="preserve"> eschatologisc</w:t>
      </w:r>
      <w:r w:rsidR="00586303" w:rsidRPr="0053573A">
        <w:rPr>
          <w:rFonts w:ascii="Times New Roman" w:hAnsi="Times New Roman" w:cs="Times New Roman"/>
          <w:b/>
          <w:lang w:val="de-CH"/>
        </w:rPr>
        <w:t>he</w:t>
      </w:r>
      <w:r w:rsidR="008F6E6D" w:rsidRPr="0053573A">
        <w:rPr>
          <w:rFonts w:ascii="Times New Roman" w:hAnsi="Times New Roman" w:cs="Times New Roman"/>
          <w:b/>
          <w:lang w:val="de-CH"/>
        </w:rPr>
        <w:t>n</w:t>
      </w:r>
      <w:r w:rsidR="00586303" w:rsidRPr="0053573A">
        <w:rPr>
          <w:rFonts w:ascii="Times New Roman" w:hAnsi="Times New Roman" w:cs="Times New Roman"/>
          <w:b/>
          <w:lang w:val="de-CH"/>
        </w:rPr>
        <w:t xml:space="preserve"> </w:t>
      </w:r>
      <w:r w:rsidR="008F6E6D" w:rsidRPr="0053573A">
        <w:rPr>
          <w:rFonts w:ascii="Times New Roman" w:hAnsi="Times New Roman" w:cs="Times New Roman"/>
          <w:b/>
          <w:lang w:val="de-CH"/>
        </w:rPr>
        <w:t xml:space="preserve">Kontext der </w:t>
      </w:r>
      <w:proofErr w:type="spellStart"/>
      <w:r w:rsidR="008F6E6D" w:rsidRPr="0053573A">
        <w:rPr>
          <w:rFonts w:ascii="Times New Roman" w:hAnsi="Times New Roman" w:cs="Times New Roman"/>
          <w:b/>
          <w:lang w:val="de-CH"/>
        </w:rPr>
        <w:t>Basileia</w:t>
      </w:r>
      <w:proofErr w:type="spellEnd"/>
      <w:r w:rsidR="008F6E6D" w:rsidRPr="0053573A">
        <w:rPr>
          <w:rFonts w:ascii="Times New Roman" w:hAnsi="Times New Roman" w:cs="Times New Roman"/>
          <w:b/>
          <w:lang w:val="de-CH"/>
        </w:rPr>
        <w:t>-Botschaft Jesu</w:t>
      </w:r>
      <w:r w:rsidR="008F6E6D">
        <w:rPr>
          <w:rFonts w:ascii="Times New Roman" w:hAnsi="Times New Roman" w:cs="Times New Roman"/>
          <w:lang w:val="de-CH"/>
        </w:rPr>
        <w:t xml:space="preserve"> </w:t>
      </w:r>
      <w:r w:rsidR="00586303">
        <w:rPr>
          <w:rFonts w:ascii="Times New Roman" w:hAnsi="Times New Roman" w:cs="Times New Roman"/>
          <w:lang w:val="de-CH"/>
        </w:rPr>
        <w:t xml:space="preserve">erscheinen die Antithesen der Bergpredigt in einem anderen Licht. </w:t>
      </w:r>
      <w:r w:rsidR="008F6E6D">
        <w:rPr>
          <w:rFonts w:ascii="Times New Roman" w:hAnsi="Times New Roman" w:cs="Times New Roman"/>
          <w:lang w:val="de-CH"/>
        </w:rPr>
        <w:t>Sie sind</w:t>
      </w:r>
      <w:r w:rsidR="00586303">
        <w:rPr>
          <w:rFonts w:ascii="Times New Roman" w:hAnsi="Times New Roman" w:cs="Times New Roman"/>
          <w:lang w:val="de-CH"/>
        </w:rPr>
        <w:t xml:space="preserve"> </w:t>
      </w:r>
      <w:r w:rsidR="00586303" w:rsidRPr="00446494">
        <w:rPr>
          <w:rFonts w:ascii="Times New Roman" w:hAnsi="Times New Roman" w:cs="Times New Roman"/>
          <w:b/>
          <w:lang w:val="de-CH"/>
        </w:rPr>
        <w:t>keine Überforderung, wohl aber eine große H</w:t>
      </w:r>
      <w:r w:rsidR="00CB164C" w:rsidRPr="00446494">
        <w:rPr>
          <w:rFonts w:ascii="Times New Roman" w:hAnsi="Times New Roman" w:cs="Times New Roman"/>
          <w:b/>
          <w:lang w:val="de-CH"/>
        </w:rPr>
        <w:t>erausforderung für den Menschen</w:t>
      </w:r>
      <w:r w:rsidR="00CB164C">
        <w:rPr>
          <w:rFonts w:ascii="Times New Roman" w:hAnsi="Times New Roman" w:cs="Times New Roman"/>
          <w:lang w:val="de-CH"/>
        </w:rPr>
        <w:t>, der er sich in Verantwortung gegenüber Gott und gegenüber den Mitmenschen zu stellen hat.</w:t>
      </w:r>
    </w:p>
    <w:p w14:paraId="511683D1" w14:textId="77777777" w:rsidR="00586303" w:rsidRPr="0070036E" w:rsidRDefault="00586303" w:rsidP="009A1A6B">
      <w:pPr>
        <w:jc w:val="both"/>
        <w:rPr>
          <w:rFonts w:ascii="Times New Roman" w:hAnsi="Times New Roman" w:cs="Times New Roman"/>
          <w:sz w:val="28"/>
          <w:szCs w:val="28"/>
          <w:lang w:val="de-CH"/>
        </w:rPr>
      </w:pPr>
    </w:p>
    <w:p w14:paraId="75468651" w14:textId="77777777" w:rsidR="00586303" w:rsidRPr="0070036E" w:rsidRDefault="00586303" w:rsidP="009A1A6B">
      <w:pPr>
        <w:jc w:val="both"/>
        <w:rPr>
          <w:rFonts w:ascii="Times New Roman" w:hAnsi="Times New Roman" w:cs="Times New Roman"/>
          <w:sz w:val="28"/>
          <w:szCs w:val="28"/>
          <w:lang w:val="de-CH"/>
        </w:rPr>
      </w:pPr>
    </w:p>
    <w:p w14:paraId="2C493E7B" w14:textId="2987D1A4" w:rsidR="00303B5D" w:rsidRPr="00052438" w:rsidRDefault="002E7896" w:rsidP="00052438">
      <w:pPr>
        <w:pStyle w:val="Listenabsatz"/>
        <w:numPr>
          <w:ilvl w:val="0"/>
          <w:numId w:val="12"/>
        </w:numPr>
        <w:jc w:val="both"/>
        <w:rPr>
          <w:rFonts w:ascii="Times New Roman" w:hAnsi="Times New Roman" w:cs="Times New Roman"/>
          <w:b/>
          <w:sz w:val="28"/>
          <w:szCs w:val="28"/>
          <w:lang w:val="de-CH"/>
        </w:rPr>
      </w:pPr>
      <w:r w:rsidRPr="00052438">
        <w:rPr>
          <w:rFonts w:ascii="Times New Roman" w:hAnsi="Times New Roman" w:cs="Times New Roman"/>
          <w:b/>
          <w:sz w:val="28"/>
          <w:szCs w:val="28"/>
          <w:lang w:val="de-CH"/>
        </w:rPr>
        <w:t>Gesetz und Freiheit bei Paulus</w:t>
      </w:r>
    </w:p>
    <w:p w14:paraId="71D18D1B" w14:textId="77777777" w:rsidR="00A01C92" w:rsidRPr="0070036E" w:rsidRDefault="00A01C92" w:rsidP="009A1A6B">
      <w:pPr>
        <w:jc w:val="both"/>
        <w:rPr>
          <w:rFonts w:ascii="Times New Roman" w:hAnsi="Times New Roman" w:cs="Times New Roman"/>
          <w:sz w:val="28"/>
          <w:szCs w:val="28"/>
          <w:lang w:val="de-CH"/>
        </w:rPr>
      </w:pPr>
    </w:p>
    <w:p w14:paraId="5B66D382" w14:textId="4FC57B1D" w:rsidR="00A01C92" w:rsidRDefault="00A01C92" w:rsidP="009A1A6B">
      <w:pPr>
        <w:jc w:val="both"/>
        <w:rPr>
          <w:rFonts w:ascii="Times New Roman" w:hAnsi="Times New Roman" w:cs="Times New Roman"/>
          <w:lang w:val="de-CH"/>
        </w:rPr>
      </w:pPr>
      <w:r>
        <w:rPr>
          <w:rFonts w:ascii="Times New Roman" w:hAnsi="Times New Roman" w:cs="Times New Roman"/>
          <w:lang w:val="de-CH"/>
        </w:rPr>
        <w:t>Im Unterschied zu Jesus spricht Paulus viel öfter vom Gesetz</w:t>
      </w:r>
      <w:r w:rsidR="00054FBA">
        <w:rPr>
          <w:rStyle w:val="Funotenzeichen"/>
          <w:rFonts w:ascii="Times New Roman" w:hAnsi="Times New Roman" w:cs="Times New Roman"/>
          <w:lang w:val="de-CH"/>
        </w:rPr>
        <w:footnoteReference w:id="34"/>
      </w:r>
      <w:r>
        <w:rPr>
          <w:rFonts w:ascii="Times New Roman" w:hAnsi="Times New Roman" w:cs="Times New Roman"/>
          <w:lang w:val="de-CH"/>
        </w:rPr>
        <w:t xml:space="preserve"> </w:t>
      </w:r>
      <w:r w:rsidR="00CA4C0D">
        <w:rPr>
          <w:rFonts w:ascii="Times New Roman" w:hAnsi="Times New Roman" w:cs="Times New Roman"/>
          <w:lang w:val="de-CH"/>
        </w:rPr>
        <w:t xml:space="preserve">und verwendet den </w:t>
      </w:r>
      <w:r w:rsidR="00CE5F87">
        <w:rPr>
          <w:rFonts w:ascii="Times New Roman" w:hAnsi="Times New Roman" w:cs="Times New Roman"/>
          <w:lang w:val="de-CH"/>
        </w:rPr>
        <w:t>Begriff</w:t>
      </w:r>
      <w:r w:rsidR="00CA4C0D">
        <w:rPr>
          <w:rFonts w:ascii="Times New Roman" w:hAnsi="Times New Roman" w:cs="Times New Roman"/>
          <w:lang w:val="de-CH"/>
        </w:rPr>
        <w:t xml:space="preserve"> „Freiheit“</w:t>
      </w:r>
      <w:r w:rsidR="00D5397F">
        <w:rPr>
          <w:rStyle w:val="Funotenzeichen"/>
          <w:rFonts w:ascii="Times New Roman" w:hAnsi="Times New Roman" w:cs="Times New Roman"/>
          <w:lang w:val="de-CH"/>
        </w:rPr>
        <w:footnoteReference w:id="35"/>
      </w:r>
      <w:r w:rsidR="000C3A1B">
        <w:rPr>
          <w:rFonts w:ascii="Times New Roman" w:hAnsi="Times New Roman" w:cs="Times New Roman"/>
          <w:lang w:val="de-CH"/>
        </w:rPr>
        <w:t xml:space="preserve">. Im Galater- und besonders im Römerbrief entwickelt der Völkerapostel </w:t>
      </w:r>
      <w:r w:rsidR="00A906F9">
        <w:rPr>
          <w:rFonts w:ascii="Times New Roman" w:hAnsi="Times New Roman" w:cs="Times New Roman"/>
          <w:lang w:val="de-CH"/>
        </w:rPr>
        <w:t>sein Verständnis von Gesetz</w:t>
      </w:r>
      <w:r w:rsidR="009D65B4">
        <w:rPr>
          <w:rFonts w:ascii="Times New Roman" w:hAnsi="Times New Roman" w:cs="Times New Roman"/>
          <w:lang w:val="de-CH"/>
        </w:rPr>
        <w:t xml:space="preserve"> und </w:t>
      </w:r>
      <w:r w:rsidR="005D7C33">
        <w:rPr>
          <w:rFonts w:ascii="Times New Roman" w:hAnsi="Times New Roman" w:cs="Times New Roman"/>
          <w:lang w:val="de-CH"/>
        </w:rPr>
        <w:t>Freiheit</w:t>
      </w:r>
      <w:r w:rsidR="00E3169C">
        <w:rPr>
          <w:rFonts w:ascii="Times New Roman" w:hAnsi="Times New Roman" w:cs="Times New Roman"/>
          <w:lang w:val="de-CH"/>
        </w:rPr>
        <w:t xml:space="preserve"> und legt dar, </w:t>
      </w:r>
      <w:r w:rsidR="00213671">
        <w:rPr>
          <w:rFonts w:ascii="Times New Roman" w:hAnsi="Times New Roman" w:cs="Times New Roman"/>
          <w:lang w:val="de-CH"/>
        </w:rPr>
        <w:t>wie sich beide</w:t>
      </w:r>
      <w:r w:rsidR="0070036E">
        <w:rPr>
          <w:rFonts w:ascii="Times New Roman" w:hAnsi="Times New Roman" w:cs="Times New Roman"/>
          <w:lang w:val="de-CH"/>
        </w:rPr>
        <w:t xml:space="preserve"> Größen zueinander </w:t>
      </w:r>
      <w:r w:rsidR="0070036E">
        <w:rPr>
          <w:rFonts w:ascii="Times New Roman" w:hAnsi="Times New Roman" w:cs="Times New Roman"/>
          <w:lang w:val="de-CH"/>
        </w:rPr>
        <w:lastRenderedPageBreak/>
        <w:t>verhalten</w:t>
      </w:r>
      <w:r w:rsidR="005D7C33">
        <w:rPr>
          <w:rFonts w:ascii="Times New Roman" w:hAnsi="Times New Roman" w:cs="Times New Roman"/>
          <w:lang w:val="de-CH"/>
        </w:rPr>
        <w:t xml:space="preserve">. Um diese </w:t>
      </w:r>
      <w:r w:rsidR="00515BE2">
        <w:rPr>
          <w:rFonts w:ascii="Times New Roman" w:hAnsi="Times New Roman" w:cs="Times New Roman"/>
          <w:lang w:val="de-CH"/>
        </w:rPr>
        <w:t>Aussagen einordnen und verstehen zu können, ist es erforderlich, einen kurzen Blick auf die Biographie und das Wirken des Apostels zu werfen.</w:t>
      </w:r>
    </w:p>
    <w:p w14:paraId="5C17135F" w14:textId="77777777" w:rsidR="009A389A" w:rsidRPr="0070036E" w:rsidRDefault="009A389A" w:rsidP="009A1A6B">
      <w:pPr>
        <w:jc w:val="both"/>
        <w:rPr>
          <w:rFonts w:ascii="Times New Roman" w:hAnsi="Times New Roman" w:cs="Times New Roman"/>
          <w:sz w:val="28"/>
          <w:szCs w:val="28"/>
          <w:lang w:val="de-CH"/>
        </w:rPr>
      </w:pPr>
    </w:p>
    <w:p w14:paraId="4F57069E" w14:textId="600F0DEF" w:rsidR="00515BE2" w:rsidRPr="00052438" w:rsidRDefault="00A70930" w:rsidP="00052438">
      <w:pPr>
        <w:pStyle w:val="Listenabsatz"/>
        <w:numPr>
          <w:ilvl w:val="0"/>
          <w:numId w:val="17"/>
        </w:numPr>
        <w:jc w:val="both"/>
        <w:rPr>
          <w:rFonts w:ascii="Times New Roman" w:hAnsi="Times New Roman" w:cs="Times New Roman"/>
          <w:b/>
          <w:lang w:val="de-CH"/>
        </w:rPr>
      </w:pPr>
      <w:r w:rsidRPr="00052438">
        <w:rPr>
          <w:rFonts w:ascii="Times New Roman" w:hAnsi="Times New Roman" w:cs="Times New Roman"/>
          <w:b/>
          <w:lang w:val="de-CH"/>
        </w:rPr>
        <w:t>Paulus</w:t>
      </w:r>
      <w:r w:rsidR="009A389A" w:rsidRPr="00052438">
        <w:rPr>
          <w:rFonts w:ascii="Times New Roman" w:hAnsi="Times New Roman" w:cs="Times New Roman"/>
          <w:b/>
          <w:lang w:val="de-CH"/>
        </w:rPr>
        <w:t>: vom gesetzes</w:t>
      </w:r>
      <w:r w:rsidR="00DE6078" w:rsidRPr="00052438">
        <w:rPr>
          <w:rFonts w:ascii="Times New Roman" w:hAnsi="Times New Roman" w:cs="Times New Roman"/>
          <w:b/>
          <w:lang w:val="de-CH"/>
        </w:rPr>
        <w:t>treuen Juden zum</w:t>
      </w:r>
      <w:r w:rsidR="009A389A" w:rsidRPr="00052438">
        <w:rPr>
          <w:rFonts w:ascii="Times New Roman" w:hAnsi="Times New Roman" w:cs="Times New Roman"/>
          <w:b/>
          <w:lang w:val="de-CH"/>
        </w:rPr>
        <w:t xml:space="preserve"> gesetzesfreien Heidenmission</w:t>
      </w:r>
      <w:r w:rsidR="00DE6078" w:rsidRPr="00052438">
        <w:rPr>
          <w:rFonts w:ascii="Times New Roman" w:hAnsi="Times New Roman" w:cs="Times New Roman"/>
          <w:b/>
          <w:lang w:val="de-CH"/>
        </w:rPr>
        <w:t>ar</w:t>
      </w:r>
    </w:p>
    <w:p w14:paraId="07686E4B" w14:textId="77777777" w:rsidR="00767E0A" w:rsidRDefault="00767E0A" w:rsidP="009A1A6B">
      <w:pPr>
        <w:jc w:val="both"/>
        <w:rPr>
          <w:rFonts w:ascii="Times New Roman" w:hAnsi="Times New Roman" w:cs="Times New Roman"/>
          <w:lang w:val="de-CH"/>
        </w:rPr>
      </w:pPr>
      <w:r>
        <w:rPr>
          <w:rFonts w:ascii="Times New Roman" w:hAnsi="Times New Roman" w:cs="Times New Roman"/>
          <w:lang w:val="de-CH"/>
        </w:rPr>
        <w:t xml:space="preserve"> </w:t>
      </w:r>
    </w:p>
    <w:p w14:paraId="35D69F2F" w14:textId="4C5BE500" w:rsidR="00A70930" w:rsidRDefault="00A749ED" w:rsidP="009A1A6B">
      <w:pPr>
        <w:jc w:val="both"/>
        <w:rPr>
          <w:rFonts w:ascii="Times New Roman" w:hAnsi="Times New Roman" w:cs="Times New Roman"/>
          <w:lang w:val="de-CH"/>
        </w:rPr>
      </w:pPr>
      <w:r>
        <w:rPr>
          <w:rFonts w:ascii="Times New Roman" w:hAnsi="Times New Roman" w:cs="Times New Roman"/>
          <w:lang w:val="de-CH"/>
        </w:rPr>
        <w:t xml:space="preserve">Paulus war Jude. Er </w:t>
      </w:r>
      <w:r w:rsidR="00EC66CA">
        <w:rPr>
          <w:rFonts w:ascii="Times New Roman" w:hAnsi="Times New Roman" w:cs="Times New Roman"/>
          <w:lang w:val="de-CH"/>
        </w:rPr>
        <w:t xml:space="preserve">wurde um die Zeitenwende in Tarsus in Zilizien, </w:t>
      </w:r>
      <w:r w:rsidR="00FE707E">
        <w:rPr>
          <w:rFonts w:ascii="Times New Roman" w:hAnsi="Times New Roman" w:cs="Times New Roman"/>
          <w:lang w:val="de-CH"/>
        </w:rPr>
        <w:t>im Süd</w:t>
      </w:r>
      <w:r>
        <w:rPr>
          <w:rFonts w:ascii="Times New Roman" w:hAnsi="Times New Roman" w:cs="Times New Roman"/>
          <w:lang w:val="de-CH"/>
        </w:rPr>
        <w:t>en der heutigen Türkei, geboren und stammt somit aus der jüdischen Diaspora</w:t>
      </w:r>
      <w:r w:rsidR="00DC75D9">
        <w:rPr>
          <w:rFonts w:ascii="Times New Roman" w:hAnsi="Times New Roman" w:cs="Times New Roman"/>
          <w:lang w:val="de-CH"/>
        </w:rPr>
        <w:t>.</w:t>
      </w:r>
      <w:r w:rsidR="00E0301A">
        <w:rPr>
          <w:rFonts w:ascii="Times New Roman" w:hAnsi="Times New Roman" w:cs="Times New Roman"/>
          <w:lang w:val="de-CH"/>
        </w:rPr>
        <w:t xml:space="preserve"> </w:t>
      </w:r>
      <w:r w:rsidR="00B12830">
        <w:rPr>
          <w:rFonts w:ascii="Times New Roman" w:hAnsi="Times New Roman" w:cs="Times New Roman"/>
          <w:lang w:val="de-CH"/>
        </w:rPr>
        <w:t xml:space="preserve">In Jerusalem, dem Zentrum des Judentums, wurde er von Rabbi </w:t>
      </w:r>
      <w:proofErr w:type="spellStart"/>
      <w:r w:rsidR="00B12830">
        <w:rPr>
          <w:rFonts w:ascii="Times New Roman" w:hAnsi="Times New Roman" w:cs="Times New Roman"/>
          <w:lang w:val="de-CH"/>
        </w:rPr>
        <w:t>Gamaliel</w:t>
      </w:r>
      <w:proofErr w:type="spellEnd"/>
      <w:r w:rsidR="00B12830">
        <w:rPr>
          <w:rFonts w:ascii="Times New Roman" w:hAnsi="Times New Roman" w:cs="Times New Roman"/>
          <w:lang w:val="de-CH"/>
        </w:rPr>
        <w:t xml:space="preserve"> I. </w:t>
      </w:r>
      <w:r w:rsidR="00422F37">
        <w:rPr>
          <w:rFonts w:ascii="Times New Roman" w:hAnsi="Times New Roman" w:cs="Times New Roman"/>
          <w:lang w:val="de-CH"/>
        </w:rPr>
        <w:t>zum Thoralehrer ausgebildet</w:t>
      </w:r>
      <w:r w:rsidR="007268B7">
        <w:rPr>
          <w:rFonts w:ascii="Times New Roman" w:hAnsi="Times New Roman" w:cs="Times New Roman"/>
          <w:lang w:val="de-CH"/>
        </w:rPr>
        <w:t xml:space="preserve">. </w:t>
      </w:r>
      <w:r w:rsidR="009C74C5">
        <w:rPr>
          <w:rFonts w:ascii="Times New Roman" w:hAnsi="Times New Roman" w:cs="Times New Roman"/>
          <w:lang w:val="de-CH"/>
        </w:rPr>
        <w:t xml:space="preserve">Paulus betont in seinen Briefen </w:t>
      </w:r>
      <w:r w:rsidR="00B56888">
        <w:rPr>
          <w:rFonts w:ascii="Times New Roman" w:hAnsi="Times New Roman" w:cs="Times New Roman"/>
          <w:lang w:val="de-CH"/>
        </w:rPr>
        <w:t xml:space="preserve">immer wieder </w:t>
      </w:r>
      <w:r w:rsidR="009C74C5">
        <w:rPr>
          <w:rFonts w:ascii="Times New Roman" w:hAnsi="Times New Roman" w:cs="Times New Roman"/>
          <w:lang w:val="de-CH"/>
        </w:rPr>
        <w:t>seine jüdische Abstamm</w:t>
      </w:r>
      <w:r w:rsidR="002A0191">
        <w:rPr>
          <w:rFonts w:ascii="Times New Roman" w:hAnsi="Times New Roman" w:cs="Times New Roman"/>
          <w:lang w:val="de-CH"/>
        </w:rPr>
        <w:t>ung</w:t>
      </w:r>
      <w:r w:rsidR="00E31C8C">
        <w:rPr>
          <w:rFonts w:ascii="Times New Roman" w:hAnsi="Times New Roman" w:cs="Times New Roman"/>
          <w:lang w:val="de-CH"/>
        </w:rPr>
        <w:t xml:space="preserve"> </w:t>
      </w:r>
      <w:r w:rsidR="009C74C5">
        <w:rPr>
          <w:rFonts w:ascii="Times New Roman" w:hAnsi="Times New Roman" w:cs="Times New Roman"/>
          <w:lang w:val="de-CH"/>
        </w:rPr>
        <w:t>sowie seinen Eifer für das Gesetz: „Ich wurde am achten Tag beschnitten, bin aus dem Volk Israel, vom Stamm Benjamin</w:t>
      </w:r>
      <w:r w:rsidR="005E4B1B">
        <w:rPr>
          <w:rFonts w:ascii="Times New Roman" w:hAnsi="Times New Roman" w:cs="Times New Roman"/>
          <w:lang w:val="de-CH"/>
        </w:rPr>
        <w:t xml:space="preserve">, ein Hebräer von Hebräern, </w:t>
      </w:r>
      <w:r w:rsidR="00005505">
        <w:rPr>
          <w:rFonts w:ascii="Times New Roman" w:hAnsi="Times New Roman" w:cs="Times New Roman"/>
          <w:lang w:val="de-CH"/>
        </w:rPr>
        <w:t>lebte als Pharisäer nach dem Gesetz, verfolgte voll Eifer die Kirche und war untadelig in der Gerechtigkeit, wie sie das Gesetz vorschreibt.“</w:t>
      </w:r>
      <w:r w:rsidR="00005505">
        <w:rPr>
          <w:rStyle w:val="Funotenzeichen"/>
          <w:rFonts w:ascii="Times New Roman" w:hAnsi="Times New Roman" w:cs="Times New Roman"/>
          <w:lang w:val="de-CH"/>
        </w:rPr>
        <w:footnoteReference w:id="36"/>
      </w:r>
      <w:r w:rsidR="00656A04">
        <w:rPr>
          <w:rFonts w:ascii="Times New Roman" w:hAnsi="Times New Roman" w:cs="Times New Roman"/>
          <w:lang w:val="de-CH"/>
        </w:rPr>
        <w:t xml:space="preserve"> Es ist interessant und aufschlussreich zugleich, dass Paulus hier in Phil 3,5f. wie auch in Gal 1,13f. seine Gesetzes</w:t>
      </w:r>
      <w:r w:rsidR="009A389A">
        <w:rPr>
          <w:rFonts w:ascii="Times New Roman" w:hAnsi="Times New Roman" w:cs="Times New Roman"/>
          <w:lang w:val="de-CH"/>
        </w:rPr>
        <w:t>treue</w:t>
      </w:r>
      <w:r w:rsidR="00656A04">
        <w:rPr>
          <w:rFonts w:ascii="Times New Roman" w:hAnsi="Times New Roman" w:cs="Times New Roman"/>
          <w:lang w:val="de-CH"/>
        </w:rPr>
        <w:t xml:space="preserve"> </w:t>
      </w:r>
      <w:r w:rsidR="00314DF8">
        <w:rPr>
          <w:rFonts w:ascii="Times New Roman" w:hAnsi="Times New Roman" w:cs="Times New Roman"/>
          <w:lang w:val="de-CH"/>
        </w:rPr>
        <w:t xml:space="preserve">in einem Atemzug mit seiner Verfolgungstätigkeit </w:t>
      </w:r>
      <w:r w:rsidR="00F26F28">
        <w:rPr>
          <w:rFonts w:ascii="Times New Roman" w:hAnsi="Times New Roman" w:cs="Times New Roman"/>
          <w:lang w:val="de-CH"/>
        </w:rPr>
        <w:t xml:space="preserve">nennt: „Ihr habt doch gehört, wie ich früher als </w:t>
      </w:r>
      <w:r w:rsidR="00F26F28" w:rsidRPr="00A365B0">
        <w:rPr>
          <w:rFonts w:ascii="Times New Roman" w:hAnsi="Times New Roman" w:cs="Times New Roman"/>
          <w:b/>
          <w:lang w:val="de-CH"/>
        </w:rPr>
        <w:t>gesetzestreuer Jude</w:t>
      </w:r>
      <w:r w:rsidR="00F26F28">
        <w:rPr>
          <w:rFonts w:ascii="Times New Roman" w:hAnsi="Times New Roman" w:cs="Times New Roman"/>
          <w:lang w:val="de-CH"/>
        </w:rPr>
        <w:t xml:space="preserve"> gelebt habe, und wisst, wie maßlos ich die Kirche Gottes verfolgte und zu vernichten suchte. In der Treue zum jüdischen Gesetz übertraf ich die meisten Altersgenossen in meinem Volk und mit dem größten Eifer setzte ich mich für die Überlieferungen meiner Väter ein.“</w:t>
      </w:r>
      <w:r w:rsidR="00F26F28">
        <w:rPr>
          <w:rStyle w:val="Funotenzeichen"/>
          <w:rFonts w:ascii="Times New Roman" w:hAnsi="Times New Roman" w:cs="Times New Roman"/>
          <w:lang w:val="de-CH"/>
        </w:rPr>
        <w:footnoteReference w:id="37"/>
      </w:r>
      <w:r w:rsidR="003B06DA">
        <w:rPr>
          <w:rFonts w:ascii="Times New Roman" w:hAnsi="Times New Roman" w:cs="Times New Roman"/>
          <w:lang w:val="de-CH"/>
        </w:rPr>
        <w:t xml:space="preserve"> Offensichtlich </w:t>
      </w:r>
      <w:r w:rsidR="000651D6">
        <w:rPr>
          <w:rFonts w:ascii="Times New Roman" w:hAnsi="Times New Roman" w:cs="Times New Roman"/>
          <w:lang w:val="de-CH"/>
        </w:rPr>
        <w:t>war für den jüdischen Gesetzeseiferer Paulus die gesetzesfreie Heidenmission der ausschlaggebende Grund für die Verfolgung der Kirche Gottes. Der Jude Paulus</w:t>
      </w:r>
      <w:r w:rsidR="005F3565">
        <w:rPr>
          <w:rFonts w:ascii="Times New Roman" w:hAnsi="Times New Roman" w:cs="Times New Roman"/>
          <w:lang w:val="de-CH"/>
        </w:rPr>
        <w:t xml:space="preserve">, der das Gesetz streng befolgte, konnte und wollte es nicht hinnehmen, </w:t>
      </w:r>
      <w:r w:rsidR="00247FF9">
        <w:rPr>
          <w:rFonts w:ascii="Times New Roman" w:hAnsi="Times New Roman" w:cs="Times New Roman"/>
          <w:lang w:val="de-CH"/>
        </w:rPr>
        <w:t>dass bei der Mission der Heiden das Ges</w:t>
      </w:r>
      <w:r w:rsidR="00E169A3">
        <w:rPr>
          <w:rFonts w:ascii="Times New Roman" w:hAnsi="Times New Roman" w:cs="Times New Roman"/>
          <w:lang w:val="de-CH"/>
        </w:rPr>
        <w:t>etz</w:t>
      </w:r>
      <w:r w:rsidR="00D7003C">
        <w:rPr>
          <w:rFonts w:ascii="Times New Roman" w:hAnsi="Times New Roman" w:cs="Times New Roman"/>
          <w:lang w:val="de-CH"/>
        </w:rPr>
        <w:t xml:space="preserve"> überhaupt keine Rolle spielte, und vernichtet</w:t>
      </w:r>
      <w:r w:rsidR="00B44746">
        <w:rPr>
          <w:rFonts w:ascii="Times New Roman" w:hAnsi="Times New Roman" w:cs="Times New Roman"/>
          <w:lang w:val="de-CH"/>
        </w:rPr>
        <w:t>e</w:t>
      </w:r>
      <w:r w:rsidR="00D7003C">
        <w:rPr>
          <w:rFonts w:ascii="Times New Roman" w:hAnsi="Times New Roman" w:cs="Times New Roman"/>
          <w:lang w:val="de-CH"/>
        </w:rPr>
        <w:t xml:space="preserve"> desw</w:t>
      </w:r>
      <w:r w:rsidR="00C520C2">
        <w:rPr>
          <w:rFonts w:ascii="Times New Roman" w:hAnsi="Times New Roman" w:cs="Times New Roman"/>
          <w:lang w:val="de-CH"/>
        </w:rPr>
        <w:t>egen die christlichen Gemeinden, bis zu dem Tag</w:t>
      </w:r>
      <w:r w:rsidR="00E31C8C">
        <w:rPr>
          <w:rFonts w:ascii="Times New Roman" w:hAnsi="Times New Roman" w:cs="Times New Roman"/>
          <w:lang w:val="de-CH"/>
        </w:rPr>
        <w:t xml:space="preserve">, der </w:t>
      </w:r>
      <w:r w:rsidR="00A65994">
        <w:rPr>
          <w:rFonts w:ascii="Times New Roman" w:hAnsi="Times New Roman" w:cs="Times New Roman"/>
          <w:lang w:val="de-CH"/>
        </w:rPr>
        <w:t xml:space="preserve">seine bisherigen Überzeugungen und </w:t>
      </w:r>
      <w:r w:rsidR="00E31C8C">
        <w:rPr>
          <w:rFonts w:ascii="Times New Roman" w:hAnsi="Times New Roman" w:cs="Times New Roman"/>
          <w:lang w:val="de-CH"/>
        </w:rPr>
        <w:t xml:space="preserve">sein </w:t>
      </w:r>
      <w:r w:rsidR="00A65994">
        <w:rPr>
          <w:rFonts w:ascii="Times New Roman" w:hAnsi="Times New Roman" w:cs="Times New Roman"/>
          <w:lang w:val="de-CH"/>
        </w:rPr>
        <w:t xml:space="preserve">gesamtes </w:t>
      </w:r>
      <w:r w:rsidR="00E31C8C">
        <w:rPr>
          <w:rFonts w:ascii="Times New Roman" w:hAnsi="Times New Roman" w:cs="Times New Roman"/>
          <w:lang w:val="de-CH"/>
        </w:rPr>
        <w:t>Leben grundlegend verändern sollte</w:t>
      </w:r>
      <w:r w:rsidR="000C664A">
        <w:rPr>
          <w:rFonts w:ascii="Times New Roman" w:hAnsi="Times New Roman" w:cs="Times New Roman"/>
          <w:lang w:val="de-CH"/>
        </w:rPr>
        <w:t>.</w:t>
      </w:r>
    </w:p>
    <w:p w14:paraId="32A09A26" w14:textId="7B5D2777" w:rsidR="009F5A84" w:rsidRDefault="0033316A" w:rsidP="009A1A6B">
      <w:pPr>
        <w:jc w:val="both"/>
        <w:rPr>
          <w:rFonts w:ascii="Times New Roman" w:hAnsi="Times New Roman" w:cs="Times New Roman"/>
          <w:lang w:val="de-CH"/>
        </w:rPr>
      </w:pPr>
      <w:r>
        <w:rPr>
          <w:rFonts w:ascii="Times New Roman" w:hAnsi="Times New Roman" w:cs="Times New Roman"/>
          <w:lang w:val="de-CH"/>
        </w:rPr>
        <w:t xml:space="preserve">Damaskus, </w:t>
      </w:r>
      <w:r w:rsidR="000C664A">
        <w:rPr>
          <w:rFonts w:ascii="Times New Roman" w:hAnsi="Times New Roman" w:cs="Times New Roman"/>
          <w:lang w:val="de-CH"/>
        </w:rPr>
        <w:t>Anfang der 30er Jahre</w:t>
      </w:r>
      <w:r>
        <w:rPr>
          <w:rFonts w:ascii="Times New Roman" w:hAnsi="Times New Roman" w:cs="Times New Roman"/>
          <w:lang w:val="de-CH"/>
        </w:rPr>
        <w:t xml:space="preserve">: </w:t>
      </w:r>
      <w:r w:rsidR="007F50FD">
        <w:rPr>
          <w:rFonts w:ascii="Times New Roman" w:hAnsi="Times New Roman" w:cs="Times New Roman"/>
          <w:lang w:val="de-CH"/>
        </w:rPr>
        <w:t>Paulus</w:t>
      </w:r>
      <w:r w:rsidR="00D50A8F">
        <w:rPr>
          <w:rFonts w:ascii="Times New Roman" w:hAnsi="Times New Roman" w:cs="Times New Roman"/>
          <w:lang w:val="de-CH"/>
        </w:rPr>
        <w:t xml:space="preserve"> </w:t>
      </w:r>
      <w:r>
        <w:rPr>
          <w:rFonts w:ascii="Times New Roman" w:hAnsi="Times New Roman" w:cs="Times New Roman"/>
          <w:lang w:val="de-CH"/>
        </w:rPr>
        <w:t xml:space="preserve">wird von Gott </w:t>
      </w:r>
      <w:r w:rsidR="00D50A8F">
        <w:rPr>
          <w:rFonts w:ascii="Times New Roman" w:hAnsi="Times New Roman" w:cs="Times New Roman"/>
          <w:lang w:val="de-CH"/>
        </w:rPr>
        <w:t>zum Apostel</w:t>
      </w:r>
      <w:r>
        <w:rPr>
          <w:rFonts w:ascii="Times New Roman" w:hAnsi="Times New Roman" w:cs="Times New Roman"/>
          <w:lang w:val="de-CH"/>
        </w:rPr>
        <w:t xml:space="preserve"> berufen</w:t>
      </w:r>
      <w:r w:rsidR="00C8696C">
        <w:rPr>
          <w:rFonts w:ascii="Times New Roman" w:hAnsi="Times New Roman" w:cs="Times New Roman"/>
          <w:lang w:val="de-CH"/>
        </w:rPr>
        <w:t xml:space="preserve"> Er selbst beschreibt dieses </w:t>
      </w:r>
      <w:r w:rsidR="007F50FD">
        <w:rPr>
          <w:rFonts w:ascii="Times New Roman" w:hAnsi="Times New Roman" w:cs="Times New Roman"/>
          <w:lang w:val="de-CH"/>
        </w:rPr>
        <w:t xml:space="preserve">sog. </w:t>
      </w:r>
      <w:proofErr w:type="spellStart"/>
      <w:r w:rsidR="007F50FD">
        <w:rPr>
          <w:rFonts w:ascii="Times New Roman" w:hAnsi="Times New Roman" w:cs="Times New Roman"/>
          <w:lang w:val="de-CH"/>
        </w:rPr>
        <w:t>Damaskus</w:t>
      </w:r>
      <w:r w:rsidR="00C8696C">
        <w:rPr>
          <w:rFonts w:ascii="Times New Roman" w:hAnsi="Times New Roman" w:cs="Times New Roman"/>
          <w:lang w:val="de-CH"/>
        </w:rPr>
        <w:t>erlebnis</w:t>
      </w:r>
      <w:proofErr w:type="spellEnd"/>
      <w:r w:rsidR="00C8696C">
        <w:rPr>
          <w:rFonts w:ascii="Times New Roman" w:hAnsi="Times New Roman" w:cs="Times New Roman"/>
          <w:lang w:val="de-CH"/>
        </w:rPr>
        <w:t xml:space="preserve"> als eine </w:t>
      </w:r>
      <w:r w:rsidR="0099553F">
        <w:rPr>
          <w:rFonts w:ascii="Times New Roman" w:hAnsi="Times New Roman" w:cs="Times New Roman"/>
          <w:lang w:val="de-CH"/>
        </w:rPr>
        <w:t>Erscheinung des Auferstandenen</w:t>
      </w:r>
      <w:r w:rsidR="00A70892">
        <w:rPr>
          <w:rStyle w:val="Funotenzeichen"/>
          <w:rFonts w:ascii="Times New Roman" w:hAnsi="Times New Roman" w:cs="Times New Roman"/>
          <w:lang w:val="de-CH"/>
        </w:rPr>
        <w:footnoteReference w:id="38"/>
      </w:r>
      <w:r w:rsidR="00343FEE">
        <w:rPr>
          <w:rFonts w:ascii="Times New Roman" w:hAnsi="Times New Roman" w:cs="Times New Roman"/>
          <w:lang w:val="de-CH"/>
        </w:rPr>
        <w:t xml:space="preserve"> </w:t>
      </w:r>
      <w:r w:rsidR="00C8696C">
        <w:rPr>
          <w:rFonts w:ascii="Times New Roman" w:hAnsi="Times New Roman" w:cs="Times New Roman"/>
          <w:lang w:val="de-CH"/>
        </w:rPr>
        <w:t xml:space="preserve">und interpretiert es theologisch </w:t>
      </w:r>
      <w:r w:rsidR="00DC0B30">
        <w:rPr>
          <w:rFonts w:ascii="Times New Roman" w:hAnsi="Times New Roman" w:cs="Times New Roman"/>
          <w:lang w:val="de-CH"/>
        </w:rPr>
        <w:t xml:space="preserve">als eine </w:t>
      </w:r>
      <w:r w:rsidR="0088731D">
        <w:rPr>
          <w:rFonts w:ascii="Times New Roman" w:hAnsi="Times New Roman" w:cs="Times New Roman"/>
          <w:lang w:val="de-CH"/>
        </w:rPr>
        <w:t xml:space="preserve">Offenbarung </w:t>
      </w:r>
      <w:r w:rsidR="003114BE">
        <w:rPr>
          <w:rFonts w:ascii="Times New Roman" w:hAnsi="Times New Roman" w:cs="Times New Roman"/>
          <w:lang w:val="de-CH"/>
        </w:rPr>
        <w:t>Gottes</w:t>
      </w:r>
      <w:r w:rsidR="0088731D">
        <w:rPr>
          <w:rFonts w:ascii="Times New Roman" w:hAnsi="Times New Roman" w:cs="Times New Roman"/>
          <w:lang w:val="de-CH"/>
        </w:rPr>
        <w:t xml:space="preserve">, die für ihn </w:t>
      </w:r>
      <w:r w:rsidR="00623871">
        <w:rPr>
          <w:rFonts w:ascii="Times New Roman" w:hAnsi="Times New Roman" w:cs="Times New Roman"/>
          <w:lang w:val="de-CH"/>
        </w:rPr>
        <w:t xml:space="preserve">mit </w:t>
      </w:r>
      <w:r w:rsidR="00D50A8F">
        <w:rPr>
          <w:rFonts w:ascii="Times New Roman" w:hAnsi="Times New Roman" w:cs="Times New Roman"/>
          <w:lang w:val="de-CH"/>
        </w:rPr>
        <w:t>dem</w:t>
      </w:r>
      <w:r w:rsidR="0088731D">
        <w:rPr>
          <w:rFonts w:ascii="Times New Roman" w:hAnsi="Times New Roman" w:cs="Times New Roman"/>
          <w:lang w:val="de-CH"/>
        </w:rPr>
        <w:t xml:space="preserve"> Auftrag </w:t>
      </w:r>
      <w:r w:rsidR="00D50A8F">
        <w:rPr>
          <w:rFonts w:ascii="Times New Roman" w:hAnsi="Times New Roman" w:cs="Times New Roman"/>
          <w:lang w:val="de-CH"/>
        </w:rPr>
        <w:t xml:space="preserve">zur Heidenmission </w:t>
      </w:r>
      <w:r w:rsidR="0088731D">
        <w:rPr>
          <w:rFonts w:ascii="Times New Roman" w:hAnsi="Times New Roman" w:cs="Times New Roman"/>
          <w:lang w:val="de-CH"/>
        </w:rPr>
        <w:t>verbunden ist: „Als es aber Gott gefiel, der mich schon im Mutterleib auserwählt und durch seine Gnade berufen hat, in mir seinen Sohn zu offenbaren, damit ich ihn unter den Völkern verkünde, da zog ich nicht Fleisch und Blut zu Rate.“</w:t>
      </w:r>
      <w:r w:rsidR="0088731D">
        <w:rPr>
          <w:rStyle w:val="Funotenzeichen"/>
          <w:rFonts w:ascii="Times New Roman" w:hAnsi="Times New Roman" w:cs="Times New Roman"/>
          <w:lang w:val="de-CH"/>
        </w:rPr>
        <w:footnoteReference w:id="39"/>
      </w:r>
      <w:r w:rsidR="00F918F1">
        <w:rPr>
          <w:rFonts w:ascii="Times New Roman" w:hAnsi="Times New Roman" w:cs="Times New Roman"/>
          <w:lang w:val="de-CH"/>
        </w:rPr>
        <w:t xml:space="preserve"> </w:t>
      </w:r>
      <w:r w:rsidR="00040598">
        <w:rPr>
          <w:rFonts w:ascii="Times New Roman" w:hAnsi="Times New Roman" w:cs="Times New Roman"/>
          <w:lang w:val="de-CH"/>
        </w:rPr>
        <w:t xml:space="preserve">Seine </w:t>
      </w:r>
      <w:r w:rsidR="00040598" w:rsidRPr="00417628">
        <w:rPr>
          <w:rFonts w:ascii="Times New Roman" w:hAnsi="Times New Roman" w:cs="Times New Roman"/>
          <w:b/>
          <w:lang w:val="de-CH"/>
        </w:rPr>
        <w:t xml:space="preserve">Berufung </w:t>
      </w:r>
      <w:r w:rsidR="00040598" w:rsidRPr="00A365B0">
        <w:rPr>
          <w:rFonts w:ascii="Times New Roman" w:hAnsi="Times New Roman" w:cs="Times New Roman"/>
          <w:lang w:val="de-CH"/>
        </w:rPr>
        <w:t>zum Heidenapostel</w:t>
      </w:r>
      <w:r w:rsidR="00040598">
        <w:rPr>
          <w:rFonts w:ascii="Times New Roman" w:hAnsi="Times New Roman" w:cs="Times New Roman"/>
          <w:lang w:val="de-CH"/>
        </w:rPr>
        <w:t xml:space="preserve"> führt bei Paulus zu einer Umwertung der Werte</w:t>
      </w:r>
      <w:r w:rsidR="00616DAE">
        <w:rPr>
          <w:rFonts w:ascii="Times New Roman" w:hAnsi="Times New Roman" w:cs="Times New Roman"/>
          <w:lang w:val="de-CH"/>
        </w:rPr>
        <w:t xml:space="preserve"> </w:t>
      </w:r>
      <w:r w:rsidR="00040598">
        <w:rPr>
          <w:rFonts w:ascii="Times New Roman" w:hAnsi="Times New Roman" w:cs="Times New Roman"/>
          <w:lang w:val="de-CH"/>
        </w:rPr>
        <w:t>und</w:t>
      </w:r>
      <w:r w:rsidR="00873241">
        <w:rPr>
          <w:rFonts w:ascii="Times New Roman" w:hAnsi="Times New Roman" w:cs="Times New Roman"/>
          <w:lang w:val="de-CH"/>
        </w:rPr>
        <w:t xml:space="preserve"> zu der</w:t>
      </w:r>
      <w:r w:rsidR="00616DAE">
        <w:rPr>
          <w:rFonts w:ascii="Times New Roman" w:hAnsi="Times New Roman" w:cs="Times New Roman"/>
          <w:lang w:val="de-CH"/>
        </w:rPr>
        <w:t xml:space="preserve"> </w:t>
      </w:r>
      <w:r w:rsidR="009673B9">
        <w:rPr>
          <w:rFonts w:ascii="Times New Roman" w:hAnsi="Times New Roman" w:cs="Times New Roman"/>
          <w:lang w:val="de-CH"/>
        </w:rPr>
        <w:t xml:space="preserve">neuen </w:t>
      </w:r>
      <w:r w:rsidR="00873241">
        <w:rPr>
          <w:rFonts w:ascii="Times New Roman" w:hAnsi="Times New Roman" w:cs="Times New Roman"/>
          <w:lang w:val="de-CH"/>
        </w:rPr>
        <w:t>Einsicht</w:t>
      </w:r>
      <w:r w:rsidR="00616DAE">
        <w:rPr>
          <w:rFonts w:ascii="Times New Roman" w:hAnsi="Times New Roman" w:cs="Times New Roman"/>
          <w:lang w:val="de-CH"/>
        </w:rPr>
        <w:t xml:space="preserve">, dass die </w:t>
      </w:r>
      <w:r w:rsidR="00616DAE" w:rsidRPr="007D6099">
        <w:rPr>
          <w:rFonts w:ascii="Times New Roman" w:hAnsi="Times New Roman" w:cs="Times New Roman"/>
          <w:b/>
          <w:lang w:val="de-CH"/>
        </w:rPr>
        <w:t>Rechtfertigung des Menschen aus Glauben, nicht aus Werken des Gesetzes</w:t>
      </w:r>
      <w:r w:rsidR="00616DAE" w:rsidRPr="007D6099">
        <w:rPr>
          <w:rFonts w:ascii="Times New Roman" w:hAnsi="Times New Roman" w:cs="Times New Roman"/>
          <w:lang w:val="de-CH"/>
        </w:rPr>
        <w:t xml:space="preserve"> erfolgt</w:t>
      </w:r>
      <w:r w:rsidR="00873241" w:rsidRPr="007D6099">
        <w:rPr>
          <w:rFonts w:ascii="Times New Roman" w:hAnsi="Times New Roman" w:cs="Times New Roman"/>
          <w:lang w:val="de-CH"/>
        </w:rPr>
        <w:t>: „Doch was mir ein Gewinn war, das habe ich um Christi willen für Verlust gehalten</w:t>
      </w:r>
      <w:r w:rsidR="00873241">
        <w:rPr>
          <w:rFonts w:ascii="Times New Roman" w:hAnsi="Times New Roman" w:cs="Times New Roman"/>
          <w:lang w:val="de-CH"/>
        </w:rPr>
        <w:t>. Ja noch mehr: Ich halte dafür, dass alles Verlust ist, weil die Erkenntnis Christi Jesu, meines Herrn, alles überragt</w:t>
      </w:r>
      <w:r w:rsidR="00040598">
        <w:rPr>
          <w:rFonts w:ascii="Times New Roman" w:hAnsi="Times New Roman" w:cs="Times New Roman"/>
          <w:lang w:val="de-CH"/>
        </w:rPr>
        <w:t xml:space="preserve">. </w:t>
      </w:r>
      <w:r w:rsidR="00873241">
        <w:rPr>
          <w:rFonts w:ascii="Times New Roman" w:hAnsi="Times New Roman" w:cs="Times New Roman"/>
          <w:lang w:val="de-CH"/>
        </w:rPr>
        <w:t>(...) Nicht meine Gerechtigkeit will ich haben, die aus dem Gesetz hervorgeht, sondern jene, die durch den Glauben an Christus kommt, die Gerechtigkeit, die Gott schenkt aufgrund des Glaubens.“</w:t>
      </w:r>
      <w:r w:rsidR="00873241">
        <w:rPr>
          <w:rStyle w:val="Funotenzeichen"/>
          <w:rFonts w:ascii="Times New Roman" w:hAnsi="Times New Roman" w:cs="Times New Roman"/>
          <w:lang w:val="de-CH"/>
        </w:rPr>
        <w:footnoteReference w:id="40"/>
      </w:r>
      <w:r w:rsidR="005660B6">
        <w:rPr>
          <w:rFonts w:ascii="Times New Roman" w:hAnsi="Times New Roman" w:cs="Times New Roman"/>
          <w:lang w:val="de-CH"/>
        </w:rPr>
        <w:t xml:space="preserve"> </w:t>
      </w:r>
      <w:r w:rsidR="002C248D">
        <w:rPr>
          <w:rFonts w:ascii="Times New Roman" w:hAnsi="Times New Roman" w:cs="Times New Roman"/>
          <w:lang w:val="de-CH"/>
        </w:rPr>
        <w:t>Hatte das Gesetz</w:t>
      </w:r>
      <w:r w:rsidR="005660B6">
        <w:rPr>
          <w:rFonts w:ascii="Times New Roman" w:hAnsi="Times New Roman" w:cs="Times New Roman"/>
          <w:lang w:val="de-CH"/>
        </w:rPr>
        <w:t xml:space="preserve"> bisher eine zentrale Stellung in seinem Leben </w:t>
      </w:r>
      <w:r w:rsidR="003114BE">
        <w:rPr>
          <w:rFonts w:ascii="Times New Roman" w:hAnsi="Times New Roman" w:cs="Times New Roman"/>
          <w:lang w:val="de-CH"/>
        </w:rPr>
        <w:t xml:space="preserve">als Jude </w:t>
      </w:r>
      <w:r w:rsidR="005660B6">
        <w:rPr>
          <w:rFonts w:ascii="Times New Roman" w:hAnsi="Times New Roman" w:cs="Times New Roman"/>
          <w:lang w:val="de-CH"/>
        </w:rPr>
        <w:t xml:space="preserve">eingenommen, so erkennt </w:t>
      </w:r>
      <w:r w:rsidR="008276C0">
        <w:rPr>
          <w:rFonts w:ascii="Times New Roman" w:hAnsi="Times New Roman" w:cs="Times New Roman"/>
          <w:lang w:val="de-CH"/>
        </w:rPr>
        <w:t>Paulus</w:t>
      </w:r>
      <w:r w:rsidR="005660B6">
        <w:rPr>
          <w:rFonts w:ascii="Times New Roman" w:hAnsi="Times New Roman" w:cs="Times New Roman"/>
          <w:lang w:val="de-CH"/>
        </w:rPr>
        <w:t xml:space="preserve"> </w:t>
      </w:r>
      <w:r w:rsidR="003114BE">
        <w:rPr>
          <w:rFonts w:ascii="Times New Roman" w:hAnsi="Times New Roman" w:cs="Times New Roman"/>
          <w:lang w:val="de-CH"/>
        </w:rPr>
        <w:t>im Zuge</w:t>
      </w:r>
      <w:r w:rsidR="00B56D90">
        <w:rPr>
          <w:rFonts w:ascii="Times New Roman" w:hAnsi="Times New Roman" w:cs="Times New Roman"/>
          <w:lang w:val="de-CH"/>
        </w:rPr>
        <w:t xml:space="preserve"> seiner Berufung</w:t>
      </w:r>
      <w:r w:rsidR="005660B6">
        <w:rPr>
          <w:rFonts w:ascii="Times New Roman" w:hAnsi="Times New Roman" w:cs="Times New Roman"/>
          <w:lang w:val="de-CH"/>
        </w:rPr>
        <w:t xml:space="preserve">, dass </w:t>
      </w:r>
      <w:r w:rsidR="002C248D">
        <w:rPr>
          <w:rFonts w:ascii="Times New Roman" w:hAnsi="Times New Roman" w:cs="Times New Roman"/>
          <w:lang w:val="de-CH"/>
        </w:rPr>
        <w:t>es</w:t>
      </w:r>
      <w:r w:rsidR="005660B6">
        <w:rPr>
          <w:rFonts w:ascii="Times New Roman" w:hAnsi="Times New Roman" w:cs="Times New Roman"/>
          <w:lang w:val="de-CH"/>
        </w:rPr>
        <w:t xml:space="preserve"> keinerlei Bedeutung mehr für ihn hat</w:t>
      </w:r>
      <w:r w:rsidR="002C248D">
        <w:rPr>
          <w:rFonts w:ascii="Times New Roman" w:hAnsi="Times New Roman" w:cs="Times New Roman"/>
          <w:lang w:val="de-CH"/>
        </w:rPr>
        <w:t xml:space="preserve">. </w:t>
      </w:r>
      <w:r w:rsidR="008276C0">
        <w:rPr>
          <w:rFonts w:ascii="Times New Roman" w:hAnsi="Times New Roman" w:cs="Times New Roman"/>
          <w:lang w:val="de-CH"/>
        </w:rPr>
        <w:t>Der Apostel</w:t>
      </w:r>
      <w:r w:rsidR="002C248D">
        <w:rPr>
          <w:rFonts w:ascii="Times New Roman" w:hAnsi="Times New Roman" w:cs="Times New Roman"/>
          <w:lang w:val="de-CH"/>
        </w:rPr>
        <w:t xml:space="preserve"> </w:t>
      </w:r>
      <w:r w:rsidR="008276C0">
        <w:rPr>
          <w:rFonts w:ascii="Times New Roman" w:hAnsi="Times New Roman" w:cs="Times New Roman"/>
          <w:lang w:val="de-CH"/>
        </w:rPr>
        <w:t xml:space="preserve">praktiziert </w:t>
      </w:r>
      <w:r w:rsidR="002C248D">
        <w:rPr>
          <w:rFonts w:ascii="Times New Roman" w:hAnsi="Times New Roman" w:cs="Times New Roman"/>
          <w:lang w:val="de-CH"/>
        </w:rPr>
        <w:t xml:space="preserve">fortan </w:t>
      </w:r>
      <w:r w:rsidR="00AF142A">
        <w:rPr>
          <w:rFonts w:ascii="Times New Roman" w:hAnsi="Times New Roman" w:cs="Times New Roman"/>
          <w:lang w:val="de-CH"/>
        </w:rPr>
        <w:t xml:space="preserve">in seinem missionarischen Wirken </w:t>
      </w:r>
      <w:r w:rsidR="002C248D">
        <w:rPr>
          <w:rFonts w:ascii="Times New Roman" w:hAnsi="Times New Roman" w:cs="Times New Roman"/>
          <w:lang w:val="de-CH"/>
        </w:rPr>
        <w:t>die gesetzesfreie Heidenmission</w:t>
      </w:r>
      <w:r w:rsidR="00AA649B">
        <w:rPr>
          <w:rFonts w:ascii="Times New Roman" w:hAnsi="Times New Roman" w:cs="Times New Roman"/>
          <w:lang w:val="de-CH"/>
        </w:rPr>
        <w:t>, was bei Juden und Judenchristen zu Spannungen</w:t>
      </w:r>
      <w:r w:rsidR="00E07652">
        <w:rPr>
          <w:rFonts w:ascii="Times New Roman" w:hAnsi="Times New Roman" w:cs="Times New Roman"/>
          <w:lang w:val="de-CH"/>
        </w:rPr>
        <w:t xml:space="preserve"> bis hin zu Konflikten</w:t>
      </w:r>
      <w:r w:rsidR="00AA649B">
        <w:rPr>
          <w:rFonts w:ascii="Times New Roman" w:hAnsi="Times New Roman" w:cs="Times New Roman"/>
          <w:lang w:val="de-CH"/>
        </w:rPr>
        <w:t xml:space="preserve"> führt. </w:t>
      </w:r>
      <w:r w:rsidR="00D70B2F">
        <w:rPr>
          <w:rFonts w:ascii="Times New Roman" w:hAnsi="Times New Roman" w:cs="Times New Roman"/>
          <w:lang w:val="de-CH"/>
        </w:rPr>
        <w:t>A</w:t>
      </w:r>
      <w:r w:rsidR="00AF142A">
        <w:rPr>
          <w:rFonts w:ascii="Times New Roman" w:hAnsi="Times New Roman" w:cs="Times New Roman"/>
          <w:lang w:val="de-CH"/>
        </w:rPr>
        <w:t xml:space="preserve">uf dem Aposteltreffen in Jerusalem </w:t>
      </w:r>
      <w:r w:rsidR="00D70B2F">
        <w:rPr>
          <w:rFonts w:ascii="Times New Roman" w:hAnsi="Times New Roman" w:cs="Times New Roman"/>
          <w:lang w:val="de-CH"/>
        </w:rPr>
        <w:t xml:space="preserve">setzt sich </w:t>
      </w:r>
      <w:r w:rsidR="00E07652">
        <w:rPr>
          <w:rFonts w:ascii="Times New Roman" w:hAnsi="Times New Roman" w:cs="Times New Roman"/>
          <w:lang w:val="de-CH"/>
        </w:rPr>
        <w:t xml:space="preserve">Paulus </w:t>
      </w:r>
      <w:r w:rsidR="00D70B2F">
        <w:rPr>
          <w:rFonts w:ascii="Times New Roman" w:hAnsi="Times New Roman" w:cs="Times New Roman"/>
          <w:lang w:val="de-CH"/>
        </w:rPr>
        <w:t xml:space="preserve">vehement </w:t>
      </w:r>
      <w:r w:rsidR="008276C0">
        <w:rPr>
          <w:rFonts w:ascii="Times New Roman" w:hAnsi="Times New Roman" w:cs="Times New Roman"/>
          <w:lang w:val="de-CH"/>
        </w:rPr>
        <w:t>dafür ein</w:t>
      </w:r>
      <w:r w:rsidR="00AF142A">
        <w:rPr>
          <w:rFonts w:ascii="Times New Roman" w:hAnsi="Times New Roman" w:cs="Times New Roman"/>
          <w:lang w:val="de-CH"/>
        </w:rPr>
        <w:t>, dass Heiden nicht auf das jüdische Gesetz verpflichtet werd</w:t>
      </w:r>
      <w:r w:rsidR="00F85FE6">
        <w:rPr>
          <w:rFonts w:ascii="Times New Roman" w:hAnsi="Times New Roman" w:cs="Times New Roman"/>
          <w:lang w:val="de-CH"/>
        </w:rPr>
        <w:t>en müssen, um Christen zu sein.</w:t>
      </w:r>
      <w:r w:rsidR="00F85FE6">
        <w:rPr>
          <w:rStyle w:val="Funotenzeichen"/>
          <w:rFonts w:ascii="Times New Roman" w:hAnsi="Times New Roman" w:cs="Times New Roman"/>
          <w:lang w:val="de-CH"/>
        </w:rPr>
        <w:footnoteReference w:id="41"/>
      </w:r>
      <w:r w:rsidR="00DF3C13">
        <w:rPr>
          <w:rFonts w:ascii="Times New Roman" w:hAnsi="Times New Roman" w:cs="Times New Roman"/>
          <w:lang w:val="de-CH"/>
        </w:rPr>
        <w:t xml:space="preserve"> Für</w:t>
      </w:r>
      <w:r w:rsidR="00E408A1">
        <w:rPr>
          <w:rFonts w:ascii="Times New Roman" w:hAnsi="Times New Roman" w:cs="Times New Roman"/>
          <w:lang w:val="de-CH"/>
        </w:rPr>
        <w:t xml:space="preserve"> </w:t>
      </w:r>
      <w:r w:rsidR="00E07652">
        <w:rPr>
          <w:rFonts w:ascii="Times New Roman" w:hAnsi="Times New Roman" w:cs="Times New Roman"/>
          <w:lang w:val="de-CH"/>
        </w:rPr>
        <w:t>den Apostel</w:t>
      </w:r>
      <w:r w:rsidR="00E408A1">
        <w:rPr>
          <w:rFonts w:ascii="Times New Roman" w:hAnsi="Times New Roman" w:cs="Times New Roman"/>
          <w:lang w:val="de-CH"/>
        </w:rPr>
        <w:t xml:space="preserve"> handelt es sich </w:t>
      </w:r>
      <w:r w:rsidR="00F26D12">
        <w:rPr>
          <w:rFonts w:ascii="Times New Roman" w:hAnsi="Times New Roman" w:cs="Times New Roman"/>
          <w:lang w:val="de-CH"/>
        </w:rPr>
        <w:t>hier</w:t>
      </w:r>
      <w:r w:rsidR="00E408A1">
        <w:rPr>
          <w:rFonts w:ascii="Times New Roman" w:hAnsi="Times New Roman" w:cs="Times New Roman"/>
          <w:lang w:val="de-CH"/>
        </w:rPr>
        <w:t xml:space="preserve"> nicht um eine belanglose Lap</w:t>
      </w:r>
      <w:r w:rsidR="000954A1">
        <w:rPr>
          <w:rFonts w:ascii="Times New Roman" w:hAnsi="Times New Roman" w:cs="Times New Roman"/>
          <w:lang w:val="de-CH"/>
        </w:rPr>
        <w:t>p</w:t>
      </w:r>
      <w:r w:rsidR="00E408A1">
        <w:rPr>
          <w:rFonts w:ascii="Times New Roman" w:hAnsi="Times New Roman" w:cs="Times New Roman"/>
          <w:lang w:val="de-CH"/>
        </w:rPr>
        <w:t>alie</w:t>
      </w:r>
      <w:r w:rsidR="00D70B2F">
        <w:rPr>
          <w:rFonts w:ascii="Times New Roman" w:hAnsi="Times New Roman" w:cs="Times New Roman"/>
          <w:lang w:val="de-CH"/>
        </w:rPr>
        <w:t xml:space="preserve"> (Beschneidung Ja oder Nein)</w:t>
      </w:r>
      <w:r w:rsidR="00E408A1">
        <w:rPr>
          <w:rFonts w:ascii="Times New Roman" w:hAnsi="Times New Roman" w:cs="Times New Roman"/>
          <w:lang w:val="de-CH"/>
        </w:rPr>
        <w:t xml:space="preserve">, </w:t>
      </w:r>
      <w:r w:rsidR="00FD1F3C">
        <w:rPr>
          <w:rFonts w:ascii="Times New Roman" w:hAnsi="Times New Roman" w:cs="Times New Roman"/>
          <w:lang w:val="de-CH"/>
        </w:rPr>
        <w:t>vielmehr steht</w:t>
      </w:r>
      <w:r w:rsidR="000954A1">
        <w:rPr>
          <w:rFonts w:ascii="Times New Roman" w:hAnsi="Times New Roman" w:cs="Times New Roman"/>
          <w:lang w:val="de-CH"/>
        </w:rPr>
        <w:t xml:space="preserve"> für </w:t>
      </w:r>
      <w:r w:rsidR="00F26D12">
        <w:rPr>
          <w:rFonts w:ascii="Times New Roman" w:hAnsi="Times New Roman" w:cs="Times New Roman"/>
          <w:lang w:val="de-CH"/>
        </w:rPr>
        <w:t xml:space="preserve">ihn in dieser </w:t>
      </w:r>
      <w:r w:rsidR="00D70B2F">
        <w:rPr>
          <w:rFonts w:ascii="Times New Roman" w:hAnsi="Times New Roman" w:cs="Times New Roman"/>
          <w:lang w:val="de-CH"/>
        </w:rPr>
        <w:t>Streitf</w:t>
      </w:r>
      <w:r w:rsidR="00F26D12">
        <w:rPr>
          <w:rFonts w:ascii="Times New Roman" w:hAnsi="Times New Roman" w:cs="Times New Roman"/>
          <w:lang w:val="de-CH"/>
        </w:rPr>
        <w:t>rage die „Wahrheit des Evangeliums“</w:t>
      </w:r>
      <w:r w:rsidR="00F26D12">
        <w:rPr>
          <w:rStyle w:val="Funotenzeichen"/>
          <w:rFonts w:ascii="Times New Roman" w:hAnsi="Times New Roman" w:cs="Times New Roman"/>
          <w:lang w:val="de-CH"/>
        </w:rPr>
        <w:footnoteReference w:id="42"/>
      </w:r>
      <w:r w:rsidR="00D70B2F">
        <w:rPr>
          <w:rFonts w:ascii="Times New Roman" w:hAnsi="Times New Roman" w:cs="Times New Roman"/>
          <w:lang w:val="de-CH"/>
        </w:rPr>
        <w:t xml:space="preserve"> auf dem Spiel</w:t>
      </w:r>
      <w:r w:rsidR="00F26D12">
        <w:rPr>
          <w:rFonts w:ascii="Times New Roman" w:hAnsi="Times New Roman" w:cs="Times New Roman"/>
          <w:lang w:val="de-CH"/>
        </w:rPr>
        <w:t xml:space="preserve">. </w:t>
      </w:r>
      <w:r w:rsidR="00D70B2F">
        <w:rPr>
          <w:rFonts w:ascii="Times New Roman" w:hAnsi="Times New Roman" w:cs="Times New Roman"/>
          <w:lang w:val="de-CH"/>
        </w:rPr>
        <w:t xml:space="preserve">Letztlich kann </w:t>
      </w:r>
      <w:r w:rsidR="00E07652">
        <w:rPr>
          <w:rFonts w:ascii="Times New Roman" w:hAnsi="Times New Roman" w:cs="Times New Roman"/>
          <w:lang w:val="de-CH"/>
        </w:rPr>
        <w:t xml:space="preserve">Paulus </w:t>
      </w:r>
      <w:r w:rsidR="00D70B2F">
        <w:rPr>
          <w:rFonts w:ascii="Times New Roman" w:hAnsi="Times New Roman" w:cs="Times New Roman"/>
          <w:lang w:val="de-CH"/>
        </w:rPr>
        <w:t xml:space="preserve">bei den </w:t>
      </w:r>
      <w:r w:rsidR="00D70B2F">
        <w:rPr>
          <w:rFonts w:ascii="Times New Roman" w:hAnsi="Times New Roman" w:cs="Times New Roman"/>
          <w:lang w:val="de-CH"/>
        </w:rPr>
        <w:lastRenderedPageBreak/>
        <w:t xml:space="preserve">anderen Aposteln seine Position </w:t>
      </w:r>
      <w:r w:rsidR="00F31081">
        <w:rPr>
          <w:rFonts w:ascii="Times New Roman" w:hAnsi="Times New Roman" w:cs="Times New Roman"/>
          <w:lang w:val="de-CH"/>
        </w:rPr>
        <w:t>offiziell durchsetzen</w:t>
      </w:r>
      <w:r w:rsidR="003114BE">
        <w:rPr>
          <w:rFonts w:ascii="Times New Roman" w:hAnsi="Times New Roman" w:cs="Times New Roman"/>
          <w:lang w:val="de-CH"/>
        </w:rPr>
        <w:t>.</w:t>
      </w:r>
      <w:r w:rsidR="00B56007">
        <w:rPr>
          <w:rFonts w:ascii="Times New Roman" w:hAnsi="Times New Roman" w:cs="Times New Roman"/>
          <w:lang w:val="de-CH"/>
        </w:rPr>
        <w:t xml:space="preserve"> </w:t>
      </w:r>
      <w:r w:rsidR="003114BE">
        <w:rPr>
          <w:rFonts w:ascii="Times New Roman" w:hAnsi="Times New Roman" w:cs="Times New Roman"/>
          <w:lang w:val="de-CH"/>
        </w:rPr>
        <w:t>D</w:t>
      </w:r>
      <w:r w:rsidR="000862E5">
        <w:rPr>
          <w:rFonts w:ascii="Times New Roman" w:hAnsi="Times New Roman" w:cs="Times New Roman"/>
          <w:lang w:val="de-CH"/>
        </w:rPr>
        <w:t xml:space="preserve">amit ist der Weg frei für die </w:t>
      </w:r>
      <w:r w:rsidR="000862E5" w:rsidRPr="00A365B0">
        <w:rPr>
          <w:rFonts w:ascii="Times New Roman" w:hAnsi="Times New Roman" w:cs="Times New Roman"/>
          <w:b/>
          <w:lang w:val="de-CH"/>
        </w:rPr>
        <w:t>gesetzesfreie Heidenmission</w:t>
      </w:r>
      <w:r w:rsidR="000862E5">
        <w:rPr>
          <w:rFonts w:ascii="Times New Roman" w:hAnsi="Times New Roman" w:cs="Times New Roman"/>
          <w:lang w:val="de-CH"/>
        </w:rPr>
        <w:t>.</w:t>
      </w:r>
    </w:p>
    <w:p w14:paraId="20C003F3" w14:textId="77777777" w:rsidR="00457CD7" w:rsidRPr="002648C8" w:rsidRDefault="00457CD7" w:rsidP="009A1A6B">
      <w:pPr>
        <w:jc w:val="both"/>
        <w:rPr>
          <w:rFonts w:ascii="Times New Roman" w:hAnsi="Times New Roman" w:cs="Times New Roman"/>
          <w:sz w:val="28"/>
          <w:szCs w:val="28"/>
          <w:lang w:val="de-CH"/>
        </w:rPr>
      </w:pPr>
    </w:p>
    <w:p w14:paraId="01644C6F" w14:textId="5E846848" w:rsidR="00457CD7" w:rsidRPr="00052438" w:rsidRDefault="00457CD7" w:rsidP="00052438">
      <w:pPr>
        <w:pStyle w:val="Listenabsatz"/>
        <w:numPr>
          <w:ilvl w:val="0"/>
          <w:numId w:val="17"/>
        </w:numPr>
        <w:jc w:val="both"/>
        <w:rPr>
          <w:rFonts w:ascii="Times New Roman" w:hAnsi="Times New Roman" w:cs="Times New Roman"/>
          <w:b/>
          <w:lang w:val="de-CH"/>
        </w:rPr>
      </w:pPr>
      <w:r w:rsidRPr="00052438">
        <w:rPr>
          <w:rFonts w:ascii="Times New Roman" w:hAnsi="Times New Roman" w:cs="Times New Roman"/>
          <w:b/>
          <w:lang w:val="de-CH"/>
        </w:rPr>
        <w:t>Die Stellung des Paulus zum Gesetz</w:t>
      </w:r>
    </w:p>
    <w:p w14:paraId="7C6CFBDA" w14:textId="77777777" w:rsidR="00767E0A" w:rsidRDefault="00767E0A" w:rsidP="009A1A6B">
      <w:pPr>
        <w:jc w:val="both"/>
        <w:rPr>
          <w:rFonts w:ascii="Times New Roman" w:hAnsi="Times New Roman" w:cs="Times New Roman"/>
          <w:lang w:val="de-CH"/>
        </w:rPr>
      </w:pPr>
    </w:p>
    <w:p w14:paraId="285E2ADD" w14:textId="039C27BA" w:rsidR="00457CD7" w:rsidRDefault="00F87A91" w:rsidP="009A1A6B">
      <w:pPr>
        <w:jc w:val="both"/>
        <w:rPr>
          <w:rFonts w:ascii="Times New Roman" w:hAnsi="Times New Roman" w:cs="Times New Roman"/>
          <w:lang w:val="de-CH"/>
        </w:rPr>
      </w:pPr>
      <w:r>
        <w:rPr>
          <w:rFonts w:ascii="Times New Roman" w:hAnsi="Times New Roman" w:cs="Times New Roman"/>
          <w:lang w:val="de-CH"/>
        </w:rPr>
        <w:t xml:space="preserve">Die </w:t>
      </w:r>
      <w:r w:rsidR="00DE6078">
        <w:rPr>
          <w:rFonts w:ascii="Times New Roman" w:hAnsi="Times New Roman" w:cs="Times New Roman"/>
          <w:lang w:val="de-CH"/>
        </w:rPr>
        <w:t xml:space="preserve">durch seine Berufung ausgelöste, </w:t>
      </w:r>
      <w:r>
        <w:rPr>
          <w:rFonts w:ascii="Times New Roman" w:hAnsi="Times New Roman" w:cs="Times New Roman"/>
          <w:lang w:val="de-CH"/>
        </w:rPr>
        <w:t>radikale Lebenswende des Paulus</w:t>
      </w:r>
      <w:r w:rsidR="00DE6078">
        <w:rPr>
          <w:rFonts w:ascii="Times New Roman" w:hAnsi="Times New Roman" w:cs="Times New Roman"/>
          <w:lang w:val="de-CH"/>
        </w:rPr>
        <w:t xml:space="preserve"> vom gesetzestreuen Juden zum gesetzesfreien Heidenmissionar bildet den </w:t>
      </w:r>
      <w:r w:rsidR="006C19DC" w:rsidRPr="00A365B0">
        <w:rPr>
          <w:rFonts w:ascii="Times New Roman" w:hAnsi="Times New Roman" w:cs="Times New Roman"/>
          <w:b/>
          <w:lang w:val="de-CH"/>
        </w:rPr>
        <w:t xml:space="preserve">biographischen </w:t>
      </w:r>
      <w:r w:rsidR="00DE6078" w:rsidRPr="00A365B0">
        <w:rPr>
          <w:rFonts w:ascii="Times New Roman" w:hAnsi="Times New Roman" w:cs="Times New Roman"/>
          <w:b/>
          <w:lang w:val="de-CH"/>
        </w:rPr>
        <w:t>Bezugspunkt</w:t>
      </w:r>
      <w:r w:rsidR="00DE6078">
        <w:rPr>
          <w:rFonts w:ascii="Times New Roman" w:hAnsi="Times New Roman" w:cs="Times New Roman"/>
          <w:lang w:val="de-CH"/>
        </w:rPr>
        <w:t xml:space="preserve"> für die theolog</w:t>
      </w:r>
      <w:r w:rsidR="008D008B">
        <w:rPr>
          <w:rFonts w:ascii="Times New Roman" w:hAnsi="Times New Roman" w:cs="Times New Roman"/>
          <w:lang w:val="de-CH"/>
        </w:rPr>
        <w:t>ischen Aussagen des Apostels zu</w:t>
      </w:r>
      <w:r w:rsidR="006B5588">
        <w:rPr>
          <w:rFonts w:ascii="Times New Roman" w:hAnsi="Times New Roman" w:cs="Times New Roman"/>
          <w:lang w:val="de-CH"/>
        </w:rPr>
        <w:t>m</w:t>
      </w:r>
      <w:r w:rsidR="00DE6078">
        <w:rPr>
          <w:rFonts w:ascii="Times New Roman" w:hAnsi="Times New Roman" w:cs="Times New Roman"/>
          <w:lang w:val="de-CH"/>
        </w:rPr>
        <w:t xml:space="preserve"> Gesetz</w:t>
      </w:r>
      <w:r w:rsidR="008D008B">
        <w:rPr>
          <w:rFonts w:ascii="Times New Roman" w:hAnsi="Times New Roman" w:cs="Times New Roman"/>
          <w:lang w:val="de-CH"/>
        </w:rPr>
        <w:t xml:space="preserve"> </w:t>
      </w:r>
      <w:r w:rsidR="00981171">
        <w:rPr>
          <w:rFonts w:ascii="Times New Roman" w:hAnsi="Times New Roman" w:cs="Times New Roman"/>
          <w:lang w:val="de-CH"/>
        </w:rPr>
        <w:t>im Galater- und im Römerbrief</w:t>
      </w:r>
      <w:r w:rsidR="006C19DC">
        <w:rPr>
          <w:rFonts w:ascii="Times New Roman" w:hAnsi="Times New Roman" w:cs="Times New Roman"/>
          <w:lang w:val="de-CH"/>
        </w:rPr>
        <w:t xml:space="preserve">. </w:t>
      </w:r>
      <w:r w:rsidR="004403A8">
        <w:rPr>
          <w:rFonts w:ascii="Times New Roman" w:hAnsi="Times New Roman" w:cs="Times New Roman"/>
          <w:lang w:val="de-CH"/>
        </w:rPr>
        <w:t xml:space="preserve">Daneben gibt es auch noch einen </w:t>
      </w:r>
      <w:r w:rsidR="00E73984">
        <w:rPr>
          <w:rFonts w:ascii="Times New Roman" w:hAnsi="Times New Roman" w:cs="Times New Roman"/>
          <w:lang w:val="de-CH"/>
        </w:rPr>
        <w:t>ganz konkreten Anlass</w:t>
      </w:r>
      <w:r w:rsidR="004C3625">
        <w:rPr>
          <w:rFonts w:ascii="Times New Roman" w:hAnsi="Times New Roman" w:cs="Times New Roman"/>
          <w:lang w:val="de-CH"/>
        </w:rPr>
        <w:t xml:space="preserve"> dafür, dass Pau</w:t>
      </w:r>
      <w:r w:rsidR="00946A17">
        <w:rPr>
          <w:rFonts w:ascii="Times New Roman" w:hAnsi="Times New Roman" w:cs="Times New Roman"/>
          <w:lang w:val="de-CH"/>
        </w:rPr>
        <w:t>lus gerade im Galaterbrief seine</w:t>
      </w:r>
      <w:r w:rsidR="004C3625">
        <w:rPr>
          <w:rFonts w:ascii="Times New Roman" w:hAnsi="Times New Roman" w:cs="Times New Roman"/>
          <w:lang w:val="de-CH"/>
        </w:rPr>
        <w:t xml:space="preserve"> </w:t>
      </w:r>
      <w:r w:rsidR="00946A17">
        <w:rPr>
          <w:rFonts w:ascii="Times New Roman" w:hAnsi="Times New Roman" w:cs="Times New Roman"/>
          <w:lang w:val="de-CH"/>
        </w:rPr>
        <w:t>Stellung zum Gesetz</w:t>
      </w:r>
      <w:r w:rsidR="004C3625">
        <w:rPr>
          <w:rFonts w:ascii="Times New Roman" w:hAnsi="Times New Roman" w:cs="Times New Roman"/>
          <w:lang w:val="de-CH"/>
        </w:rPr>
        <w:t xml:space="preserve"> </w:t>
      </w:r>
      <w:r w:rsidR="00946A17">
        <w:rPr>
          <w:rFonts w:ascii="Times New Roman" w:hAnsi="Times New Roman" w:cs="Times New Roman"/>
          <w:lang w:val="de-CH"/>
        </w:rPr>
        <w:t>darlegt</w:t>
      </w:r>
      <w:r w:rsidR="00E73984">
        <w:rPr>
          <w:rFonts w:ascii="Times New Roman" w:hAnsi="Times New Roman" w:cs="Times New Roman"/>
          <w:lang w:val="de-CH"/>
        </w:rPr>
        <w:t>.</w:t>
      </w:r>
      <w:r w:rsidR="001366E7">
        <w:rPr>
          <w:rFonts w:ascii="Times New Roman" w:hAnsi="Times New Roman" w:cs="Times New Roman"/>
          <w:lang w:val="de-CH"/>
        </w:rPr>
        <w:t xml:space="preserve"> </w:t>
      </w:r>
      <w:r w:rsidR="00E73984" w:rsidRPr="00A365B0">
        <w:rPr>
          <w:rFonts w:ascii="Times New Roman" w:hAnsi="Times New Roman" w:cs="Times New Roman"/>
          <w:b/>
          <w:lang w:val="de-CH"/>
        </w:rPr>
        <w:t>In</w:t>
      </w:r>
      <w:r w:rsidR="00981171" w:rsidRPr="00A365B0">
        <w:rPr>
          <w:rFonts w:ascii="Times New Roman" w:hAnsi="Times New Roman" w:cs="Times New Roman"/>
          <w:b/>
          <w:lang w:val="de-CH"/>
        </w:rPr>
        <w:t xml:space="preserve"> den </w:t>
      </w:r>
      <w:proofErr w:type="spellStart"/>
      <w:r w:rsidR="00981171" w:rsidRPr="00A365B0">
        <w:rPr>
          <w:rFonts w:ascii="Times New Roman" w:hAnsi="Times New Roman" w:cs="Times New Roman"/>
          <w:b/>
          <w:lang w:val="de-CH"/>
        </w:rPr>
        <w:t>galatischen</w:t>
      </w:r>
      <w:proofErr w:type="spellEnd"/>
      <w:r w:rsidR="001366E7" w:rsidRPr="00A365B0">
        <w:rPr>
          <w:rFonts w:ascii="Times New Roman" w:hAnsi="Times New Roman" w:cs="Times New Roman"/>
          <w:b/>
          <w:lang w:val="de-CH"/>
        </w:rPr>
        <w:t xml:space="preserve"> Gemeinden</w:t>
      </w:r>
      <w:r w:rsidR="001366E7">
        <w:rPr>
          <w:rFonts w:ascii="Times New Roman" w:hAnsi="Times New Roman" w:cs="Times New Roman"/>
          <w:lang w:val="de-CH"/>
        </w:rPr>
        <w:t xml:space="preserve"> </w:t>
      </w:r>
      <w:r w:rsidR="00E73984">
        <w:rPr>
          <w:rFonts w:ascii="Times New Roman" w:hAnsi="Times New Roman" w:cs="Times New Roman"/>
          <w:lang w:val="de-CH"/>
        </w:rPr>
        <w:t xml:space="preserve">treten die sog. </w:t>
      </w:r>
      <w:proofErr w:type="spellStart"/>
      <w:r w:rsidR="00E73984" w:rsidRPr="00A365B0">
        <w:rPr>
          <w:rFonts w:ascii="Times New Roman" w:hAnsi="Times New Roman" w:cs="Times New Roman"/>
          <w:b/>
          <w:lang w:val="de-CH"/>
        </w:rPr>
        <w:t>Judaisten</w:t>
      </w:r>
      <w:proofErr w:type="spellEnd"/>
      <w:r w:rsidR="00E73984">
        <w:rPr>
          <w:rFonts w:ascii="Times New Roman" w:hAnsi="Times New Roman" w:cs="Times New Roman"/>
          <w:lang w:val="de-CH"/>
        </w:rPr>
        <w:t xml:space="preserve"> auf. Es sind </w:t>
      </w:r>
      <w:r w:rsidR="00DC20A2">
        <w:rPr>
          <w:rFonts w:ascii="Times New Roman" w:hAnsi="Times New Roman" w:cs="Times New Roman"/>
          <w:lang w:val="de-CH"/>
        </w:rPr>
        <w:t>strenge</w:t>
      </w:r>
      <w:r w:rsidR="001366E7">
        <w:rPr>
          <w:rFonts w:ascii="Times New Roman" w:hAnsi="Times New Roman" w:cs="Times New Roman"/>
          <w:lang w:val="de-CH"/>
        </w:rPr>
        <w:t xml:space="preserve"> Judenchristen</w:t>
      </w:r>
      <w:r w:rsidR="00E73984">
        <w:rPr>
          <w:rFonts w:ascii="Times New Roman" w:hAnsi="Times New Roman" w:cs="Times New Roman"/>
          <w:lang w:val="de-CH"/>
        </w:rPr>
        <w:t>, die</w:t>
      </w:r>
      <w:r w:rsidR="001366E7">
        <w:rPr>
          <w:rFonts w:ascii="Times New Roman" w:hAnsi="Times New Roman" w:cs="Times New Roman"/>
          <w:lang w:val="de-CH"/>
        </w:rPr>
        <w:t xml:space="preserve"> von den Galatern eine </w:t>
      </w:r>
      <w:r w:rsidR="00DC20A2" w:rsidRPr="00A365B0">
        <w:rPr>
          <w:rFonts w:ascii="Times New Roman" w:hAnsi="Times New Roman" w:cs="Times New Roman"/>
          <w:b/>
          <w:lang w:val="de-CH"/>
        </w:rPr>
        <w:t>Rückkehr zur Gesetzesobservanz</w:t>
      </w:r>
      <w:r w:rsidR="00896517">
        <w:rPr>
          <w:rFonts w:ascii="Times New Roman" w:hAnsi="Times New Roman" w:cs="Times New Roman"/>
          <w:lang w:val="de-CH"/>
        </w:rPr>
        <w:t xml:space="preserve"> fordern und sie speziell auf</w:t>
      </w:r>
      <w:r w:rsidR="00A6504A">
        <w:rPr>
          <w:rFonts w:ascii="Times New Roman" w:hAnsi="Times New Roman" w:cs="Times New Roman"/>
          <w:lang w:val="de-CH"/>
        </w:rPr>
        <w:t xml:space="preserve"> die Beschneidung</w:t>
      </w:r>
      <w:r w:rsidR="00A6504A">
        <w:rPr>
          <w:rStyle w:val="Funotenzeichen"/>
          <w:rFonts w:ascii="Times New Roman" w:hAnsi="Times New Roman" w:cs="Times New Roman"/>
          <w:lang w:val="de-CH"/>
        </w:rPr>
        <w:footnoteReference w:id="43"/>
      </w:r>
      <w:r w:rsidR="00896517">
        <w:rPr>
          <w:rFonts w:ascii="Times New Roman" w:hAnsi="Times New Roman" w:cs="Times New Roman"/>
          <w:lang w:val="de-CH"/>
        </w:rPr>
        <w:t xml:space="preserve"> </w:t>
      </w:r>
      <w:r w:rsidR="003A6E70">
        <w:rPr>
          <w:rFonts w:ascii="Times New Roman" w:hAnsi="Times New Roman" w:cs="Times New Roman"/>
          <w:lang w:val="de-CH"/>
        </w:rPr>
        <w:t xml:space="preserve">und </w:t>
      </w:r>
      <w:r w:rsidR="007139E4">
        <w:rPr>
          <w:rFonts w:ascii="Times New Roman" w:hAnsi="Times New Roman" w:cs="Times New Roman"/>
          <w:lang w:val="de-CH"/>
        </w:rPr>
        <w:t xml:space="preserve">auch auf </w:t>
      </w:r>
      <w:r w:rsidR="003A6E70">
        <w:rPr>
          <w:rFonts w:ascii="Times New Roman" w:hAnsi="Times New Roman" w:cs="Times New Roman"/>
          <w:lang w:val="de-CH"/>
        </w:rPr>
        <w:t xml:space="preserve">die Einhaltung </w:t>
      </w:r>
      <w:r w:rsidR="000A64DF">
        <w:rPr>
          <w:rFonts w:ascii="Times New Roman" w:hAnsi="Times New Roman" w:cs="Times New Roman"/>
          <w:lang w:val="de-CH"/>
        </w:rPr>
        <w:t>kultischer Zeiten</w:t>
      </w:r>
      <w:r w:rsidR="000A64DF">
        <w:rPr>
          <w:rStyle w:val="Funotenzeichen"/>
          <w:rFonts w:ascii="Times New Roman" w:hAnsi="Times New Roman" w:cs="Times New Roman"/>
          <w:lang w:val="de-CH"/>
        </w:rPr>
        <w:footnoteReference w:id="44"/>
      </w:r>
      <w:r w:rsidR="003A6E70">
        <w:rPr>
          <w:rFonts w:ascii="Times New Roman" w:hAnsi="Times New Roman" w:cs="Times New Roman"/>
          <w:lang w:val="de-CH"/>
        </w:rPr>
        <w:t xml:space="preserve"> </w:t>
      </w:r>
      <w:r w:rsidR="00896517">
        <w:rPr>
          <w:rFonts w:ascii="Times New Roman" w:hAnsi="Times New Roman" w:cs="Times New Roman"/>
          <w:lang w:val="de-CH"/>
        </w:rPr>
        <w:t>verpflichten wollen</w:t>
      </w:r>
      <w:r w:rsidR="006B5588">
        <w:rPr>
          <w:rFonts w:ascii="Times New Roman" w:hAnsi="Times New Roman" w:cs="Times New Roman"/>
          <w:lang w:val="de-CH"/>
        </w:rPr>
        <w:t xml:space="preserve">. </w:t>
      </w:r>
      <w:r w:rsidR="006C19DC">
        <w:rPr>
          <w:rFonts w:ascii="Times New Roman" w:hAnsi="Times New Roman" w:cs="Times New Roman"/>
          <w:lang w:val="de-CH"/>
        </w:rPr>
        <w:t>Vor diesem Hintergrund</w:t>
      </w:r>
      <w:r w:rsidR="00AD1114">
        <w:rPr>
          <w:rFonts w:ascii="Times New Roman" w:hAnsi="Times New Roman" w:cs="Times New Roman"/>
          <w:lang w:val="de-CH"/>
        </w:rPr>
        <w:t xml:space="preserve"> </w:t>
      </w:r>
      <w:r w:rsidR="007139E4">
        <w:rPr>
          <w:rFonts w:ascii="Times New Roman" w:hAnsi="Times New Roman" w:cs="Times New Roman"/>
          <w:lang w:val="de-CH"/>
        </w:rPr>
        <w:t>sind</w:t>
      </w:r>
      <w:r w:rsidR="006C19DC">
        <w:rPr>
          <w:rFonts w:ascii="Times New Roman" w:hAnsi="Times New Roman" w:cs="Times New Roman"/>
          <w:lang w:val="de-CH"/>
        </w:rPr>
        <w:t xml:space="preserve"> die </w:t>
      </w:r>
      <w:r w:rsidR="007139E4">
        <w:rPr>
          <w:rFonts w:ascii="Times New Roman" w:hAnsi="Times New Roman" w:cs="Times New Roman"/>
          <w:lang w:val="de-CH"/>
        </w:rPr>
        <w:t>Aussagen</w:t>
      </w:r>
      <w:r w:rsidR="006C19DC">
        <w:rPr>
          <w:rFonts w:ascii="Times New Roman" w:hAnsi="Times New Roman" w:cs="Times New Roman"/>
          <w:lang w:val="de-CH"/>
        </w:rPr>
        <w:t xml:space="preserve"> </w:t>
      </w:r>
      <w:r w:rsidR="00AD1114">
        <w:rPr>
          <w:rFonts w:ascii="Times New Roman" w:hAnsi="Times New Roman" w:cs="Times New Roman"/>
          <w:lang w:val="de-CH"/>
        </w:rPr>
        <w:t>im Galaterbrief und dann auch im Römerbrief</w:t>
      </w:r>
      <w:r w:rsidR="006C19DC">
        <w:rPr>
          <w:rFonts w:ascii="Times New Roman" w:hAnsi="Times New Roman" w:cs="Times New Roman"/>
          <w:lang w:val="de-CH"/>
        </w:rPr>
        <w:t xml:space="preserve"> </w:t>
      </w:r>
      <w:r w:rsidR="007139E4">
        <w:rPr>
          <w:rFonts w:ascii="Times New Roman" w:hAnsi="Times New Roman" w:cs="Times New Roman"/>
          <w:lang w:val="de-CH"/>
        </w:rPr>
        <w:t xml:space="preserve">zu lesen. Dabei zeigt sich, dass die Stellung des </w:t>
      </w:r>
      <w:r w:rsidR="00AD1114">
        <w:rPr>
          <w:rFonts w:ascii="Times New Roman" w:hAnsi="Times New Roman" w:cs="Times New Roman"/>
          <w:lang w:val="de-CH"/>
        </w:rPr>
        <w:t>Paulus</w:t>
      </w:r>
      <w:r w:rsidR="007139E4">
        <w:rPr>
          <w:rFonts w:ascii="Times New Roman" w:hAnsi="Times New Roman" w:cs="Times New Roman"/>
          <w:lang w:val="de-CH"/>
        </w:rPr>
        <w:t xml:space="preserve"> zum Gesetz </w:t>
      </w:r>
      <w:r w:rsidR="006C19DC">
        <w:rPr>
          <w:rFonts w:ascii="Times New Roman" w:hAnsi="Times New Roman" w:cs="Times New Roman"/>
          <w:lang w:val="de-CH"/>
        </w:rPr>
        <w:t>amb</w:t>
      </w:r>
      <w:r w:rsidR="0014060D">
        <w:rPr>
          <w:rFonts w:ascii="Times New Roman" w:hAnsi="Times New Roman" w:cs="Times New Roman"/>
          <w:lang w:val="de-CH"/>
        </w:rPr>
        <w:t>ivalent ist. Auf der einen Seite</w:t>
      </w:r>
      <w:r w:rsidR="004440A6">
        <w:rPr>
          <w:rFonts w:ascii="Times New Roman" w:hAnsi="Times New Roman" w:cs="Times New Roman"/>
          <w:lang w:val="de-CH"/>
        </w:rPr>
        <w:t xml:space="preserve"> macht der Apostel positive Aussagen </w:t>
      </w:r>
      <w:r w:rsidR="008F6E65">
        <w:rPr>
          <w:rFonts w:ascii="Times New Roman" w:hAnsi="Times New Roman" w:cs="Times New Roman"/>
          <w:lang w:val="de-CH"/>
        </w:rPr>
        <w:t xml:space="preserve">über das Gesetz: Er bezeichnet es in </w:t>
      </w:r>
      <w:proofErr w:type="spellStart"/>
      <w:r w:rsidR="008F6E65">
        <w:rPr>
          <w:rFonts w:ascii="Times New Roman" w:hAnsi="Times New Roman" w:cs="Times New Roman"/>
          <w:lang w:val="de-CH"/>
        </w:rPr>
        <w:t>Röm</w:t>
      </w:r>
      <w:proofErr w:type="spellEnd"/>
      <w:r w:rsidR="008F6E65">
        <w:rPr>
          <w:rFonts w:ascii="Times New Roman" w:hAnsi="Times New Roman" w:cs="Times New Roman"/>
          <w:lang w:val="de-CH"/>
        </w:rPr>
        <w:t xml:space="preserve"> 7,12 als „heilig, gerecht und gut“</w:t>
      </w:r>
      <w:r w:rsidR="00C71A84">
        <w:rPr>
          <w:rFonts w:ascii="Times New Roman" w:hAnsi="Times New Roman" w:cs="Times New Roman"/>
          <w:lang w:val="de-CH"/>
        </w:rPr>
        <w:t xml:space="preserve">. Er </w:t>
      </w:r>
      <w:r w:rsidR="00CE7E18">
        <w:rPr>
          <w:rFonts w:ascii="Times New Roman" w:hAnsi="Times New Roman" w:cs="Times New Roman"/>
          <w:lang w:val="de-CH"/>
        </w:rPr>
        <w:t>spricht vom „Gesetz Gottes“</w:t>
      </w:r>
      <w:r w:rsidR="00782353">
        <w:rPr>
          <w:rStyle w:val="Funotenzeichen"/>
          <w:rFonts w:ascii="Times New Roman" w:hAnsi="Times New Roman" w:cs="Times New Roman"/>
          <w:lang w:val="de-CH"/>
        </w:rPr>
        <w:footnoteReference w:id="45"/>
      </w:r>
      <w:r w:rsidR="00B94177">
        <w:rPr>
          <w:rFonts w:ascii="Times New Roman" w:hAnsi="Times New Roman" w:cs="Times New Roman"/>
          <w:lang w:val="de-CH"/>
        </w:rPr>
        <w:t xml:space="preserve"> sowie vom „Gesetz des Geistes und des Lebens“</w:t>
      </w:r>
      <w:r w:rsidR="00B94177">
        <w:rPr>
          <w:rStyle w:val="Funotenzeichen"/>
          <w:rFonts w:ascii="Times New Roman" w:hAnsi="Times New Roman" w:cs="Times New Roman"/>
          <w:lang w:val="de-CH"/>
        </w:rPr>
        <w:footnoteReference w:id="46"/>
      </w:r>
      <w:r w:rsidR="00916507">
        <w:rPr>
          <w:rFonts w:ascii="Times New Roman" w:hAnsi="Times New Roman" w:cs="Times New Roman"/>
          <w:lang w:val="de-CH"/>
        </w:rPr>
        <w:t>.</w:t>
      </w:r>
      <w:r w:rsidR="000709AB">
        <w:rPr>
          <w:rFonts w:ascii="Times New Roman" w:hAnsi="Times New Roman" w:cs="Times New Roman"/>
          <w:lang w:val="de-CH"/>
        </w:rPr>
        <w:t xml:space="preserve"> Er verneint einen Gegensatz zwischen den Verheißungen Gottes und dem Gesetz.</w:t>
      </w:r>
      <w:r w:rsidR="000709AB">
        <w:rPr>
          <w:rStyle w:val="Funotenzeichen"/>
          <w:rFonts w:ascii="Times New Roman" w:hAnsi="Times New Roman" w:cs="Times New Roman"/>
          <w:lang w:val="de-CH"/>
        </w:rPr>
        <w:footnoteReference w:id="47"/>
      </w:r>
      <w:r w:rsidR="001918AC">
        <w:rPr>
          <w:rFonts w:ascii="Times New Roman" w:hAnsi="Times New Roman" w:cs="Times New Roman"/>
          <w:lang w:val="de-CH"/>
        </w:rPr>
        <w:t xml:space="preserve"> Auf der anderen Seite </w:t>
      </w:r>
      <w:r w:rsidR="00D65B82">
        <w:rPr>
          <w:rFonts w:ascii="Times New Roman" w:hAnsi="Times New Roman" w:cs="Times New Roman"/>
          <w:lang w:val="de-CH"/>
        </w:rPr>
        <w:t xml:space="preserve">äußert sich Paulus negativ über das Gesetz: Er </w:t>
      </w:r>
      <w:r w:rsidR="00543B12">
        <w:rPr>
          <w:rFonts w:ascii="Times New Roman" w:hAnsi="Times New Roman" w:cs="Times New Roman"/>
          <w:lang w:val="de-CH"/>
        </w:rPr>
        <w:t>sieht</w:t>
      </w:r>
      <w:r w:rsidR="00212697">
        <w:rPr>
          <w:rFonts w:ascii="Times New Roman" w:hAnsi="Times New Roman" w:cs="Times New Roman"/>
          <w:lang w:val="de-CH"/>
        </w:rPr>
        <w:t xml:space="preserve"> </w:t>
      </w:r>
      <w:r w:rsidR="006312EB">
        <w:rPr>
          <w:rFonts w:ascii="Times New Roman" w:hAnsi="Times New Roman" w:cs="Times New Roman"/>
          <w:lang w:val="de-CH"/>
        </w:rPr>
        <w:t>es</w:t>
      </w:r>
      <w:r w:rsidR="00212697">
        <w:rPr>
          <w:rFonts w:ascii="Times New Roman" w:hAnsi="Times New Roman" w:cs="Times New Roman"/>
          <w:lang w:val="de-CH"/>
        </w:rPr>
        <w:t xml:space="preserve"> </w:t>
      </w:r>
      <w:r w:rsidR="006312EB">
        <w:rPr>
          <w:rFonts w:ascii="Times New Roman" w:hAnsi="Times New Roman" w:cs="Times New Roman"/>
          <w:lang w:val="de-CH"/>
        </w:rPr>
        <w:t>als Katalysator</w:t>
      </w:r>
      <w:r w:rsidR="00212697">
        <w:rPr>
          <w:rFonts w:ascii="Times New Roman" w:hAnsi="Times New Roman" w:cs="Times New Roman"/>
          <w:lang w:val="de-CH"/>
        </w:rPr>
        <w:t xml:space="preserve"> der Sünde</w:t>
      </w:r>
      <w:r w:rsidR="00212697">
        <w:rPr>
          <w:rStyle w:val="Funotenzeichen"/>
          <w:rFonts w:ascii="Times New Roman" w:hAnsi="Times New Roman" w:cs="Times New Roman"/>
          <w:lang w:val="de-CH"/>
        </w:rPr>
        <w:footnoteReference w:id="48"/>
      </w:r>
      <w:r w:rsidR="006312EB">
        <w:rPr>
          <w:rFonts w:ascii="Times New Roman" w:hAnsi="Times New Roman" w:cs="Times New Roman"/>
          <w:lang w:val="de-CH"/>
        </w:rPr>
        <w:t xml:space="preserve"> und spricht vom „Gesetz der Sünde“</w:t>
      </w:r>
      <w:r w:rsidR="006312EB">
        <w:rPr>
          <w:rStyle w:val="Funotenzeichen"/>
          <w:rFonts w:ascii="Times New Roman" w:hAnsi="Times New Roman" w:cs="Times New Roman"/>
          <w:lang w:val="de-CH"/>
        </w:rPr>
        <w:footnoteReference w:id="49"/>
      </w:r>
      <w:r w:rsidR="006312EB">
        <w:rPr>
          <w:rFonts w:ascii="Times New Roman" w:hAnsi="Times New Roman" w:cs="Times New Roman"/>
          <w:lang w:val="de-CH"/>
        </w:rPr>
        <w:t xml:space="preserve"> bzw. vom „Gesetz der Sünde und des Todes“</w:t>
      </w:r>
      <w:r w:rsidR="006312EB">
        <w:rPr>
          <w:rStyle w:val="Funotenzeichen"/>
          <w:rFonts w:ascii="Times New Roman" w:hAnsi="Times New Roman" w:cs="Times New Roman"/>
          <w:lang w:val="de-CH"/>
        </w:rPr>
        <w:footnoteReference w:id="50"/>
      </w:r>
      <w:r w:rsidR="004B69F1">
        <w:rPr>
          <w:rFonts w:ascii="Times New Roman" w:hAnsi="Times New Roman" w:cs="Times New Roman"/>
          <w:lang w:val="de-CH"/>
        </w:rPr>
        <w:t xml:space="preserve">. </w:t>
      </w:r>
      <w:r w:rsidR="004464DD">
        <w:rPr>
          <w:rFonts w:ascii="Times New Roman" w:hAnsi="Times New Roman" w:cs="Times New Roman"/>
          <w:lang w:val="de-CH"/>
        </w:rPr>
        <w:t xml:space="preserve">Er </w:t>
      </w:r>
      <w:r w:rsidR="009354B2">
        <w:rPr>
          <w:rFonts w:ascii="Times New Roman" w:hAnsi="Times New Roman" w:cs="Times New Roman"/>
          <w:lang w:val="de-CH"/>
        </w:rPr>
        <w:t>betont im Galater- und im Römerbrief immer wieder, dass der Mensch nicht aus Werken des Gesetzes gerecht wird, sondern aus dem Glauben an Jesus Christus.</w:t>
      </w:r>
      <w:r w:rsidR="009354B2">
        <w:rPr>
          <w:rStyle w:val="Funotenzeichen"/>
          <w:rFonts w:ascii="Times New Roman" w:hAnsi="Times New Roman" w:cs="Times New Roman"/>
          <w:lang w:val="de-CH"/>
        </w:rPr>
        <w:footnoteReference w:id="51"/>
      </w:r>
      <w:r w:rsidR="002E165C">
        <w:rPr>
          <w:rFonts w:ascii="Times New Roman" w:hAnsi="Times New Roman" w:cs="Times New Roman"/>
          <w:lang w:val="de-CH"/>
        </w:rPr>
        <w:t xml:space="preserve"> </w:t>
      </w:r>
      <w:r w:rsidR="00D9096B">
        <w:rPr>
          <w:rFonts w:ascii="Times New Roman" w:hAnsi="Times New Roman" w:cs="Times New Roman"/>
          <w:lang w:val="de-CH"/>
        </w:rPr>
        <w:t>Er macht unmissverständlich klar, dass</w:t>
      </w:r>
      <w:r w:rsidR="00B25EDC">
        <w:rPr>
          <w:rFonts w:ascii="Times New Roman" w:hAnsi="Times New Roman" w:cs="Times New Roman"/>
          <w:lang w:val="de-CH"/>
        </w:rPr>
        <w:t xml:space="preserve"> das Gesetz </w:t>
      </w:r>
      <w:r w:rsidR="00D9096B">
        <w:rPr>
          <w:rFonts w:ascii="Times New Roman" w:hAnsi="Times New Roman" w:cs="Times New Roman"/>
          <w:lang w:val="de-CH"/>
        </w:rPr>
        <w:t>kein Weg zum Heil ist, sonst wäre Christus vergeblich gestorben;</w:t>
      </w:r>
      <w:r w:rsidR="00D9096B">
        <w:rPr>
          <w:rStyle w:val="Funotenzeichen"/>
          <w:rFonts w:ascii="Times New Roman" w:hAnsi="Times New Roman" w:cs="Times New Roman"/>
          <w:lang w:val="de-CH"/>
        </w:rPr>
        <w:footnoteReference w:id="52"/>
      </w:r>
      <w:r w:rsidR="009C1C48">
        <w:rPr>
          <w:rFonts w:ascii="Times New Roman" w:hAnsi="Times New Roman" w:cs="Times New Roman"/>
          <w:lang w:val="de-CH"/>
        </w:rPr>
        <w:t xml:space="preserve"> vielmehr ist Christus </w:t>
      </w:r>
      <w:r w:rsidR="007E6B51">
        <w:rPr>
          <w:rFonts w:ascii="Times New Roman" w:hAnsi="Times New Roman" w:cs="Times New Roman"/>
          <w:lang w:val="de-CH"/>
        </w:rPr>
        <w:t xml:space="preserve">das „Ende </w:t>
      </w:r>
      <w:r w:rsidR="007E0D91">
        <w:rPr>
          <w:rFonts w:ascii="Times New Roman" w:hAnsi="Times New Roman" w:cs="Times New Roman"/>
          <w:lang w:val="de-CH"/>
        </w:rPr>
        <w:t xml:space="preserve">und Ziel </w:t>
      </w:r>
      <w:r w:rsidR="007E6B51">
        <w:rPr>
          <w:rFonts w:ascii="Times New Roman" w:hAnsi="Times New Roman" w:cs="Times New Roman"/>
          <w:lang w:val="de-CH"/>
        </w:rPr>
        <w:t>des Gesetzes“</w:t>
      </w:r>
      <w:r w:rsidR="007E6B51">
        <w:rPr>
          <w:rStyle w:val="Funotenzeichen"/>
          <w:rFonts w:ascii="Times New Roman" w:hAnsi="Times New Roman" w:cs="Times New Roman"/>
          <w:lang w:val="de-CH"/>
        </w:rPr>
        <w:footnoteReference w:id="53"/>
      </w:r>
      <w:r w:rsidR="007E6B51">
        <w:rPr>
          <w:rFonts w:ascii="Times New Roman" w:hAnsi="Times New Roman" w:cs="Times New Roman"/>
          <w:lang w:val="de-CH"/>
        </w:rPr>
        <w:t>.</w:t>
      </w:r>
      <w:r w:rsidR="00F108C6">
        <w:rPr>
          <w:rFonts w:ascii="Times New Roman" w:hAnsi="Times New Roman" w:cs="Times New Roman"/>
          <w:lang w:val="de-CH"/>
        </w:rPr>
        <w:t xml:space="preserve"> Aufgrund dieser Ambivalenz stellt sich unweigerlich die Frage: Wie sind diese Aussagen des Apostels zu bewerten? </w:t>
      </w:r>
      <w:r w:rsidR="003F49B1">
        <w:rPr>
          <w:rFonts w:ascii="Times New Roman" w:hAnsi="Times New Roman" w:cs="Times New Roman"/>
          <w:lang w:val="de-CH"/>
        </w:rPr>
        <w:t xml:space="preserve">Handelt es sich </w:t>
      </w:r>
      <w:r w:rsidR="002E4AE9">
        <w:rPr>
          <w:rFonts w:ascii="Times New Roman" w:hAnsi="Times New Roman" w:cs="Times New Roman"/>
          <w:lang w:val="de-CH"/>
        </w:rPr>
        <w:t xml:space="preserve">hier </w:t>
      </w:r>
      <w:r w:rsidR="003F49B1">
        <w:rPr>
          <w:rFonts w:ascii="Times New Roman" w:hAnsi="Times New Roman" w:cs="Times New Roman"/>
          <w:lang w:val="de-CH"/>
        </w:rPr>
        <w:t xml:space="preserve">um </w:t>
      </w:r>
      <w:r w:rsidR="002E4AE9">
        <w:rPr>
          <w:rFonts w:ascii="Times New Roman" w:hAnsi="Times New Roman" w:cs="Times New Roman"/>
          <w:lang w:val="de-CH"/>
        </w:rPr>
        <w:t xml:space="preserve">widersprüchliche Bemerkungen oder lässt sich daraus eine einheitliche, in sich konsistente </w:t>
      </w:r>
      <w:r w:rsidR="00A77987">
        <w:rPr>
          <w:rFonts w:ascii="Times New Roman" w:hAnsi="Times New Roman" w:cs="Times New Roman"/>
          <w:lang w:val="de-CH"/>
        </w:rPr>
        <w:t>Konzeption</w:t>
      </w:r>
      <w:r w:rsidR="002E4AE9">
        <w:rPr>
          <w:rFonts w:ascii="Times New Roman" w:hAnsi="Times New Roman" w:cs="Times New Roman"/>
          <w:lang w:val="de-CH"/>
        </w:rPr>
        <w:t xml:space="preserve"> entwickeln?</w:t>
      </w:r>
      <w:r w:rsidR="003F49B1">
        <w:rPr>
          <w:rFonts w:ascii="Times New Roman" w:hAnsi="Times New Roman" w:cs="Times New Roman"/>
          <w:lang w:val="de-CH"/>
        </w:rPr>
        <w:t xml:space="preserve"> </w:t>
      </w:r>
    </w:p>
    <w:p w14:paraId="1AFD146C" w14:textId="5FF14899" w:rsidR="00F11B47" w:rsidRDefault="001F651F" w:rsidP="009A1A6B">
      <w:pPr>
        <w:jc w:val="both"/>
        <w:rPr>
          <w:rFonts w:ascii="Times New Roman" w:hAnsi="Times New Roman" w:cs="Times New Roman"/>
          <w:lang w:val="de-CH"/>
        </w:rPr>
      </w:pPr>
      <w:r>
        <w:rPr>
          <w:rFonts w:ascii="Times New Roman" w:hAnsi="Times New Roman" w:cs="Times New Roman"/>
          <w:lang w:val="de-CH"/>
        </w:rPr>
        <w:t>Zur Beantwortung dieser Fragen</w:t>
      </w:r>
      <w:r w:rsidR="00F11B47">
        <w:rPr>
          <w:rFonts w:ascii="Times New Roman" w:hAnsi="Times New Roman" w:cs="Times New Roman"/>
          <w:lang w:val="de-CH"/>
        </w:rPr>
        <w:t xml:space="preserve"> ist </w:t>
      </w:r>
      <w:r w:rsidR="00BB6E43">
        <w:rPr>
          <w:rFonts w:ascii="Times New Roman" w:hAnsi="Times New Roman" w:cs="Times New Roman"/>
          <w:lang w:val="de-CH"/>
        </w:rPr>
        <w:t>von der Verwendung des Begriffs auszugehen.</w:t>
      </w:r>
      <w:r w:rsidR="00A95A52">
        <w:rPr>
          <w:rFonts w:ascii="Times New Roman" w:hAnsi="Times New Roman" w:cs="Times New Roman"/>
          <w:lang w:val="de-CH"/>
        </w:rPr>
        <w:t xml:space="preserve"> </w:t>
      </w:r>
      <w:r w:rsidR="00A95A52" w:rsidRPr="00A365B0">
        <w:rPr>
          <w:rFonts w:ascii="Times New Roman" w:hAnsi="Times New Roman" w:cs="Times New Roman"/>
          <w:lang w:val="de-CH"/>
        </w:rPr>
        <w:t>Paulus gebraucht Nomos auf verschiedene Weise</w:t>
      </w:r>
      <w:r w:rsidR="00A95A52">
        <w:rPr>
          <w:rFonts w:ascii="Times New Roman" w:hAnsi="Times New Roman" w:cs="Times New Roman"/>
          <w:lang w:val="de-CH"/>
        </w:rPr>
        <w:t xml:space="preserve">, </w:t>
      </w:r>
      <w:r w:rsidR="00C100D8">
        <w:rPr>
          <w:rFonts w:ascii="Times New Roman" w:hAnsi="Times New Roman" w:cs="Times New Roman"/>
          <w:lang w:val="de-CH"/>
        </w:rPr>
        <w:t xml:space="preserve">sei es </w:t>
      </w:r>
      <w:r>
        <w:rPr>
          <w:rFonts w:ascii="Times New Roman" w:hAnsi="Times New Roman" w:cs="Times New Roman"/>
          <w:lang w:val="de-CH"/>
        </w:rPr>
        <w:t>als Bezeichnung für den Pentateuch</w:t>
      </w:r>
      <w:r>
        <w:rPr>
          <w:rStyle w:val="Funotenzeichen"/>
          <w:rFonts w:ascii="Times New Roman" w:hAnsi="Times New Roman" w:cs="Times New Roman"/>
          <w:lang w:val="de-CH"/>
        </w:rPr>
        <w:footnoteReference w:id="54"/>
      </w:r>
      <w:r w:rsidR="00C100D8">
        <w:rPr>
          <w:rFonts w:ascii="Times New Roman" w:hAnsi="Times New Roman" w:cs="Times New Roman"/>
          <w:lang w:val="de-CH"/>
        </w:rPr>
        <w:t xml:space="preserve"> oder sogar für die gesamte Schrift</w:t>
      </w:r>
      <w:r w:rsidR="00C100D8">
        <w:rPr>
          <w:rStyle w:val="Funotenzeichen"/>
          <w:rFonts w:ascii="Times New Roman" w:hAnsi="Times New Roman" w:cs="Times New Roman"/>
          <w:lang w:val="de-CH"/>
        </w:rPr>
        <w:footnoteReference w:id="55"/>
      </w:r>
      <w:r w:rsidR="00C100D8">
        <w:rPr>
          <w:rFonts w:ascii="Times New Roman" w:hAnsi="Times New Roman" w:cs="Times New Roman"/>
          <w:lang w:val="de-CH"/>
        </w:rPr>
        <w:t xml:space="preserve">, besonders aber </w:t>
      </w:r>
      <w:r w:rsidR="00C32666">
        <w:rPr>
          <w:rFonts w:ascii="Times New Roman" w:hAnsi="Times New Roman" w:cs="Times New Roman"/>
          <w:lang w:val="de-CH"/>
        </w:rPr>
        <w:t xml:space="preserve">für das mosaische Gesetz und speziell </w:t>
      </w:r>
      <w:r w:rsidR="00852089">
        <w:rPr>
          <w:rFonts w:ascii="Times New Roman" w:hAnsi="Times New Roman" w:cs="Times New Roman"/>
          <w:lang w:val="de-CH"/>
        </w:rPr>
        <w:t xml:space="preserve">für </w:t>
      </w:r>
      <w:r w:rsidR="00C32666">
        <w:rPr>
          <w:rFonts w:ascii="Times New Roman" w:hAnsi="Times New Roman" w:cs="Times New Roman"/>
          <w:lang w:val="de-CH"/>
        </w:rPr>
        <w:t>den Dekalog</w:t>
      </w:r>
      <w:r w:rsidR="00C32666">
        <w:rPr>
          <w:rStyle w:val="Funotenzeichen"/>
          <w:rFonts w:ascii="Times New Roman" w:hAnsi="Times New Roman" w:cs="Times New Roman"/>
          <w:lang w:val="de-CH"/>
        </w:rPr>
        <w:footnoteReference w:id="56"/>
      </w:r>
      <w:r w:rsidR="00872EFC">
        <w:rPr>
          <w:rFonts w:ascii="Times New Roman" w:hAnsi="Times New Roman" w:cs="Times New Roman"/>
          <w:lang w:val="de-CH"/>
        </w:rPr>
        <w:t xml:space="preserve">. Daneben verwendet er </w:t>
      </w:r>
      <w:r w:rsidR="00394BC4">
        <w:rPr>
          <w:rFonts w:ascii="Times New Roman" w:hAnsi="Times New Roman" w:cs="Times New Roman"/>
          <w:lang w:val="de-CH"/>
        </w:rPr>
        <w:t xml:space="preserve">den Begriff im übertragenen Sinne </w:t>
      </w:r>
      <w:r w:rsidR="001A59DC">
        <w:rPr>
          <w:rFonts w:ascii="Times New Roman" w:hAnsi="Times New Roman" w:cs="Times New Roman"/>
          <w:lang w:val="de-CH"/>
        </w:rPr>
        <w:t>in der Bedeutung „bestimmende Weisung“, „Gesetzmäßigkeit“, „Regel“</w:t>
      </w:r>
      <w:r w:rsidR="001A59DC">
        <w:rPr>
          <w:rStyle w:val="Funotenzeichen"/>
          <w:rFonts w:ascii="Times New Roman" w:hAnsi="Times New Roman" w:cs="Times New Roman"/>
          <w:lang w:val="de-CH"/>
        </w:rPr>
        <w:footnoteReference w:id="57"/>
      </w:r>
      <w:r w:rsidR="00C16FC0">
        <w:rPr>
          <w:rFonts w:ascii="Times New Roman" w:hAnsi="Times New Roman" w:cs="Times New Roman"/>
          <w:lang w:val="de-CH"/>
        </w:rPr>
        <w:t xml:space="preserve">. Paulus </w:t>
      </w:r>
      <w:r w:rsidR="00060B9B">
        <w:rPr>
          <w:rFonts w:ascii="Times New Roman" w:hAnsi="Times New Roman" w:cs="Times New Roman"/>
          <w:lang w:val="de-CH"/>
        </w:rPr>
        <w:t xml:space="preserve">kreiert </w:t>
      </w:r>
      <w:r w:rsidR="00C16FC0">
        <w:rPr>
          <w:rFonts w:ascii="Times New Roman" w:hAnsi="Times New Roman" w:cs="Times New Roman"/>
          <w:lang w:val="de-CH"/>
        </w:rPr>
        <w:t>auch eigenständige Formulierungen, wenn er beispielsweise von den „Werken des Gesetzes“</w:t>
      </w:r>
      <w:r w:rsidR="00C16FC0">
        <w:rPr>
          <w:rStyle w:val="Funotenzeichen"/>
          <w:rFonts w:ascii="Times New Roman" w:hAnsi="Times New Roman" w:cs="Times New Roman"/>
          <w:lang w:val="de-CH"/>
        </w:rPr>
        <w:footnoteReference w:id="58"/>
      </w:r>
      <w:r w:rsidR="00C16FC0">
        <w:rPr>
          <w:rFonts w:ascii="Times New Roman" w:hAnsi="Times New Roman" w:cs="Times New Roman"/>
          <w:lang w:val="de-CH"/>
        </w:rPr>
        <w:t xml:space="preserve"> oder vom „Gesetz des Glaubens“</w:t>
      </w:r>
      <w:r w:rsidR="00C16FC0">
        <w:rPr>
          <w:rStyle w:val="Funotenzeichen"/>
          <w:rFonts w:ascii="Times New Roman" w:hAnsi="Times New Roman" w:cs="Times New Roman"/>
          <w:lang w:val="de-CH"/>
        </w:rPr>
        <w:footnoteReference w:id="59"/>
      </w:r>
      <w:r w:rsidR="006C1806">
        <w:rPr>
          <w:rFonts w:ascii="Times New Roman" w:hAnsi="Times New Roman" w:cs="Times New Roman"/>
          <w:lang w:val="de-CH"/>
        </w:rPr>
        <w:t xml:space="preserve"> spricht.</w:t>
      </w:r>
      <w:r w:rsidR="006B3150">
        <w:rPr>
          <w:rFonts w:ascii="Times New Roman" w:hAnsi="Times New Roman" w:cs="Times New Roman"/>
          <w:lang w:val="de-CH"/>
        </w:rPr>
        <w:t xml:space="preserve"> </w:t>
      </w:r>
      <w:r w:rsidR="004023CA">
        <w:rPr>
          <w:rFonts w:ascii="Times New Roman" w:hAnsi="Times New Roman" w:cs="Times New Roman"/>
          <w:lang w:val="de-CH"/>
        </w:rPr>
        <w:t>Schließlich kann</w:t>
      </w:r>
      <w:r w:rsidR="006B3150">
        <w:rPr>
          <w:rFonts w:ascii="Times New Roman" w:hAnsi="Times New Roman" w:cs="Times New Roman"/>
          <w:lang w:val="de-CH"/>
        </w:rPr>
        <w:t xml:space="preserve"> der Apostel das Gesetz </w:t>
      </w:r>
      <w:r w:rsidR="004023CA">
        <w:rPr>
          <w:rFonts w:ascii="Times New Roman" w:hAnsi="Times New Roman" w:cs="Times New Roman"/>
          <w:lang w:val="de-CH"/>
        </w:rPr>
        <w:t xml:space="preserve">auch </w:t>
      </w:r>
      <w:r w:rsidR="00EA37F5">
        <w:rPr>
          <w:rFonts w:ascii="Times New Roman" w:hAnsi="Times New Roman" w:cs="Times New Roman"/>
          <w:lang w:val="de-CH"/>
        </w:rPr>
        <w:t>personal</w:t>
      </w:r>
      <w:r w:rsidR="004023CA">
        <w:rPr>
          <w:rFonts w:ascii="Times New Roman" w:hAnsi="Times New Roman" w:cs="Times New Roman"/>
          <w:lang w:val="de-CH"/>
        </w:rPr>
        <w:t xml:space="preserve"> verstehen</w:t>
      </w:r>
      <w:r w:rsidR="007D5E9F">
        <w:rPr>
          <w:rFonts w:ascii="Times New Roman" w:hAnsi="Times New Roman" w:cs="Times New Roman"/>
          <w:lang w:val="de-CH"/>
        </w:rPr>
        <w:t>, wenn er schreibt</w:t>
      </w:r>
      <w:r w:rsidR="002B5B76">
        <w:rPr>
          <w:rFonts w:ascii="Times New Roman" w:hAnsi="Times New Roman" w:cs="Times New Roman"/>
          <w:lang w:val="de-CH"/>
        </w:rPr>
        <w:t>, dass das Gesetz „spricht“</w:t>
      </w:r>
      <w:r w:rsidR="002B5B76">
        <w:rPr>
          <w:rStyle w:val="Funotenzeichen"/>
          <w:rFonts w:ascii="Times New Roman" w:hAnsi="Times New Roman" w:cs="Times New Roman"/>
          <w:lang w:val="de-CH"/>
        </w:rPr>
        <w:footnoteReference w:id="60"/>
      </w:r>
      <w:r w:rsidR="002B5B76">
        <w:rPr>
          <w:rFonts w:ascii="Times New Roman" w:hAnsi="Times New Roman" w:cs="Times New Roman"/>
          <w:lang w:val="de-CH"/>
        </w:rPr>
        <w:t>, „wirkt“</w:t>
      </w:r>
      <w:r w:rsidR="002B5B76">
        <w:rPr>
          <w:rStyle w:val="Funotenzeichen"/>
          <w:rFonts w:ascii="Times New Roman" w:hAnsi="Times New Roman" w:cs="Times New Roman"/>
          <w:lang w:val="de-CH"/>
        </w:rPr>
        <w:footnoteReference w:id="61"/>
      </w:r>
      <w:r w:rsidR="002B5B76">
        <w:rPr>
          <w:rFonts w:ascii="Times New Roman" w:hAnsi="Times New Roman" w:cs="Times New Roman"/>
          <w:lang w:val="de-CH"/>
        </w:rPr>
        <w:t>, „herrscht“</w:t>
      </w:r>
      <w:r w:rsidR="002B5B76">
        <w:rPr>
          <w:rStyle w:val="Funotenzeichen"/>
          <w:rFonts w:ascii="Times New Roman" w:hAnsi="Times New Roman" w:cs="Times New Roman"/>
          <w:lang w:val="de-CH"/>
        </w:rPr>
        <w:footnoteReference w:id="62"/>
      </w:r>
      <w:r w:rsidR="002B5B76">
        <w:rPr>
          <w:rFonts w:ascii="Times New Roman" w:hAnsi="Times New Roman" w:cs="Times New Roman"/>
          <w:lang w:val="de-CH"/>
        </w:rPr>
        <w:t xml:space="preserve">. </w:t>
      </w:r>
      <w:r w:rsidR="004023CA">
        <w:rPr>
          <w:rFonts w:ascii="Times New Roman" w:hAnsi="Times New Roman" w:cs="Times New Roman"/>
          <w:lang w:val="de-CH"/>
        </w:rPr>
        <w:t xml:space="preserve">Es ist mehr als </w:t>
      </w:r>
      <w:r w:rsidR="004023CA">
        <w:rPr>
          <w:rFonts w:ascii="Times New Roman" w:hAnsi="Times New Roman" w:cs="Times New Roman"/>
          <w:lang w:val="de-CH"/>
        </w:rPr>
        <w:lastRenderedPageBreak/>
        <w:t xml:space="preserve">bezeichnend, dass </w:t>
      </w:r>
      <w:r w:rsidR="004023CA" w:rsidRPr="00A365B0">
        <w:rPr>
          <w:rFonts w:ascii="Times New Roman" w:hAnsi="Times New Roman" w:cs="Times New Roman"/>
          <w:b/>
          <w:lang w:val="de-CH"/>
        </w:rPr>
        <w:t>Paulus</w:t>
      </w:r>
      <w:r w:rsidR="004023CA">
        <w:rPr>
          <w:rFonts w:ascii="Times New Roman" w:hAnsi="Times New Roman" w:cs="Times New Roman"/>
          <w:lang w:val="de-CH"/>
        </w:rPr>
        <w:t xml:space="preserve"> </w:t>
      </w:r>
      <w:r w:rsidR="00AB53B1" w:rsidRPr="00A365B0">
        <w:rPr>
          <w:rFonts w:ascii="Times New Roman" w:hAnsi="Times New Roman" w:cs="Times New Roman"/>
          <w:b/>
          <w:lang w:val="de-CH"/>
        </w:rPr>
        <w:t>bei aller</w:t>
      </w:r>
      <w:r w:rsidR="007D7DE6" w:rsidRPr="00A365B0">
        <w:rPr>
          <w:rFonts w:ascii="Times New Roman" w:hAnsi="Times New Roman" w:cs="Times New Roman"/>
          <w:b/>
          <w:lang w:val="de-CH"/>
        </w:rPr>
        <w:t xml:space="preserve"> </w:t>
      </w:r>
      <w:r w:rsidR="007D6099" w:rsidRPr="00A365B0">
        <w:rPr>
          <w:rFonts w:ascii="Times New Roman" w:hAnsi="Times New Roman" w:cs="Times New Roman"/>
          <w:b/>
          <w:lang w:val="de-CH"/>
        </w:rPr>
        <w:t>unterschiedlichen</w:t>
      </w:r>
      <w:r w:rsidR="00FA01B3" w:rsidRPr="00A365B0">
        <w:rPr>
          <w:rFonts w:ascii="Times New Roman" w:hAnsi="Times New Roman" w:cs="Times New Roman"/>
          <w:b/>
          <w:lang w:val="de-CH"/>
        </w:rPr>
        <w:t xml:space="preserve"> Verwendung des Begriffs </w:t>
      </w:r>
      <w:r w:rsidR="0015085A" w:rsidRPr="00A365B0">
        <w:rPr>
          <w:rFonts w:ascii="Times New Roman" w:hAnsi="Times New Roman" w:cs="Times New Roman"/>
          <w:b/>
          <w:lang w:val="de-CH"/>
        </w:rPr>
        <w:t xml:space="preserve">nie den Plural, sondern </w:t>
      </w:r>
      <w:r w:rsidR="004023CA" w:rsidRPr="00A365B0">
        <w:rPr>
          <w:rFonts w:ascii="Times New Roman" w:hAnsi="Times New Roman" w:cs="Times New Roman"/>
          <w:b/>
          <w:lang w:val="de-CH"/>
        </w:rPr>
        <w:t xml:space="preserve">immer nur den Singular </w:t>
      </w:r>
      <w:r w:rsidR="00AB53B1" w:rsidRPr="00A365B0">
        <w:rPr>
          <w:rFonts w:ascii="Times New Roman" w:hAnsi="Times New Roman" w:cs="Times New Roman"/>
          <w:b/>
          <w:lang w:val="de-CH"/>
        </w:rPr>
        <w:t xml:space="preserve">gebraucht </w:t>
      </w:r>
      <w:r w:rsidR="00AB53B1">
        <w:rPr>
          <w:rFonts w:ascii="Times New Roman" w:hAnsi="Times New Roman" w:cs="Times New Roman"/>
          <w:lang w:val="de-CH"/>
        </w:rPr>
        <w:t xml:space="preserve">und demzufolge das </w:t>
      </w:r>
      <w:r w:rsidR="00AB53B1" w:rsidRPr="00A365B0">
        <w:rPr>
          <w:rFonts w:ascii="Times New Roman" w:hAnsi="Times New Roman" w:cs="Times New Roman"/>
          <w:b/>
          <w:lang w:val="de-CH"/>
        </w:rPr>
        <w:t>Gesetz als einheitliche Größe</w:t>
      </w:r>
      <w:r w:rsidR="00AB53B1">
        <w:rPr>
          <w:rFonts w:ascii="Times New Roman" w:hAnsi="Times New Roman" w:cs="Times New Roman"/>
          <w:lang w:val="de-CH"/>
        </w:rPr>
        <w:t xml:space="preserve"> versteht.</w:t>
      </w:r>
      <w:r w:rsidR="00307433">
        <w:rPr>
          <w:rStyle w:val="Funotenzeichen"/>
          <w:rFonts w:ascii="Times New Roman" w:hAnsi="Times New Roman" w:cs="Times New Roman"/>
          <w:lang w:val="de-CH"/>
        </w:rPr>
        <w:footnoteReference w:id="63"/>
      </w:r>
    </w:p>
    <w:p w14:paraId="5326A897" w14:textId="4128B350" w:rsidR="00E10ED6" w:rsidRDefault="003931CB" w:rsidP="009A1A6B">
      <w:pPr>
        <w:jc w:val="both"/>
        <w:rPr>
          <w:rFonts w:ascii="Times New Roman" w:hAnsi="Times New Roman" w:cs="Times New Roman"/>
          <w:lang w:val="de-CH"/>
        </w:rPr>
      </w:pPr>
      <w:r>
        <w:rPr>
          <w:rFonts w:ascii="Times New Roman" w:hAnsi="Times New Roman" w:cs="Times New Roman"/>
          <w:lang w:val="de-CH"/>
        </w:rPr>
        <w:t xml:space="preserve">Als weitere Konstante lässt sich festhalten, dass sich </w:t>
      </w:r>
      <w:r w:rsidR="006D47DB">
        <w:rPr>
          <w:rFonts w:ascii="Times New Roman" w:hAnsi="Times New Roman" w:cs="Times New Roman"/>
          <w:lang w:val="de-CH"/>
        </w:rPr>
        <w:t xml:space="preserve">der </w:t>
      </w:r>
      <w:r w:rsidR="006D47DB" w:rsidRPr="00A365B0">
        <w:rPr>
          <w:rFonts w:ascii="Times New Roman" w:hAnsi="Times New Roman" w:cs="Times New Roman"/>
          <w:b/>
          <w:lang w:val="de-CH"/>
        </w:rPr>
        <w:t>Apostel durchweg</w:t>
      </w:r>
      <w:r w:rsidRPr="00A365B0">
        <w:rPr>
          <w:rFonts w:ascii="Times New Roman" w:hAnsi="Times New Roman" w:cs="Times New Roman"/>
          <w:b/>
          <w:lang w:val="de-CH"/>
        </w:rPr>
        <w:t xml:space="preserve"> kritisch gegenüber der </w:t>
      </w:r>
      <w:proofErr w:type="spellStart"/>
      <w:r w:rsidRPr="00A365B0">
        <w:rPr>
          <w:rFonts w:ascii="Times New Roman" w:hAnsi="Times New Roman" w:cs="Times New Roman"/>
          <w:b/>
          <w:lang w:val="de-CH"/>
        </w:rPr>
        <w:t>Mosethora</w:t>
      </w:r>
      <w:proofErr w:type="spellEnd"/>
      <w:r>
        <w:rPr>
          <w:rFonts w:ascii="Times New Roman" w:hAnsi="Times New Roman" w:cs="Times New Roman"/>
          <w:lang w:val="de-CH"/>
        </w:rPr>
        <w:t xml:space="preserve"> äußert. </w:t>
      </w:r>
      <w:r w:rsidR="00ED3907">
        <w:rPr>
          <w:rFonts w:ascii="Times New Roman" w:hAnsi="Times New Roman" w:cs="Times New Roman"/>
          <w:lang w:val="de-CH"/>
        </w:rPr>
        <w:t xml:space="preserve">Auch wenn das Gesetz gottgegeben und deswegen in sich </w:t>
      </w:r>
      <w:r w:rsidR="008C0E1B">
        <w:rPr>
          <w:rFonts w:ascii="Times New Roman" w:hAnsi="Times New Roman" w:cs="Times New Roman"/>
          <w:lang w:val="de-CH"/>
        </w:rPr>
        <w:t>heilig, gerecht und gut</w:t>
      </w:r>
      <w:r w:rsidR="00ED3907">
        <w:rPr>
          <w:rFonts w:ascii="Times New Roman" w:hAnsi="Times New Roman" w:cs="Times New Roman"/>
          <w:lang w:val="de-CH"/>
        </w:rPr>
        <w:t xml:space="preserve"> ist</w:t>
      </w:r>
      <w:r w:rsidR="008C0E1B">
        <w:rPr>
          <w:rStyle w:val="Funotenzeichen"/>
          <w:rFonts w:ascii="Times New Roman" w:hAnsi="Times New Roman" w:cs="Times New Roman"/>
          <w:lang w:val="de-CH"/>
        </w:rPr>
        <w:footnoteReference w:id="64"/>
      </w:r>
      <w:r w:rsidR="00ED3907">
        <w:rPr>
          <w:rFonts w:ascii="Times New Roman" w:hAnsi="Times New Roman" w:cs="Times New Roman"/>
          <w:lang w:val="de-CH"/>
        </w:rPr>
        <w:t xml:space="preserve">, </w:t>
      </w:r>
      <w:r w:rsidR="00650735">
        <w:rPr>
          <w:rFonts w:ascii="Times New Roman" w:hAnsi="Times New Roman" w:cs="Times New Roman"/>
          <w:lang w:val="de-CH"/>
        </w:rPr>
        <w:t>so</w:t>
      </w:r>
      <w:r w:rsidR="0041572A">
        <w:rPr>
          <w:rFonts w:ascii="Times New Roman" w:hAnsi="Times New Roman" w:cs="Times New Roman"/>
          <w:lang w:val="de-CH"/>
        </w:rPr>
        <w:t xml:space="preserve"> führt seine Befolgung den Menschen </w:t>
      </w:r>
      <w:r w:rsidR="00B261C4">
        <w:rPr>
          <w:rFonts w:ascii="Times New Roman" w:hAnsi="Times New Roman" w:cs="Times New Roman"/>
          <w:lang w:val="de-CH"/>
        </w:rPr>
        <w:t xml:space="preserve">weder zur Rechtfertigung </w:t>
      </w:r>
      <w:r w:rsidR="00AE5D76">
        <w:rPr>
          <w:rFonts w:ascii="Times New Roman" w:hAnsi="Times New Roman" w:cs="Times New Roman"/>
          <w:lang w:val="de-CH"/>
        </w:rPr>
        <w:t>noc</w:t>
      </w:r>
      <w:r w:rsidR="0041572A">
        <w:rPr>
          <w:rFonts w:ascii="Times New Roman" w:hAnsi="Times New Roman" w:cs="Times New Roman"/>
          <w:lang w:val="de-CH"/>
        </w:rPr>
        <w:t xml:space="preserve">h zum ewigen Leben. Vielmehr </w:t>
      </w:r>
      <w:r w:rsidR="004058CE">
        <w:rPr>
          <w:rFonts w:ascii="Times New Roman" w:hAnsi="Times New Roman" w:cs="Times New Roman"/>
          <w:lang w:val="de-CH"/>
        </w:rPr>
        <w:t xml:space="preserve">bewirkt </w:t>
      </w:r>
      <w:r w:rsidR="00DC02C1">
        <w:rPr>
          <w:rFonts w:ascii="Times New Roman" w:hAnsi="Times New Roman" w:cs="Times New Roman"/>
          <w:lang w:val="de-CH"/>
        </w:rPr>
        <w:t xml:space="preserve">das Gesetz </w:t>
      </w:r>
      <w:r w:rsidR="004058CE">
        <w:rPr>
          <w:rFonts w:ascii="Times New Roman" w:hAnsi="Times New Roman" w:cs="Times New Roman"/>
          <w:lang w:val="de-CH"/>
        </w:rPr>
        <w:t>Zorn</w:t>
      </w:r>
      <w:r w:rsidR="004058CE">
        <w:rPr>
          <w:rStyle w:val="Funotenzeichen"/>
          <w:rFonts w:ascii="Times New Roman" w:hAnsi="Times New Roman" w:cs="Times New Roman"/>
          <w:lang w:val="de-CH"/>
        </w:rPr>
        <w:footnoteReference w:id="65"/>
      </w:r>
      <w:r w:rsidR="004058CE">
        <w:rPr>
          <w:rFonts w:ascii="Times New Roman" w:hAnsi="Times New Roman" w:cs="Times New Roman"/>
          <w:lang w:val="de-CH"/>
        </w:rPr>
        <w:t xml:space="preserve"> und </w:t>
      </w:r>
      <w:r w:rsidR="00DC02C1">
        <w:rPr>
          <w:rFonts w:ascii="Times New Roman" w:hAnsi="Times New Roman" w:cs="Times New Roman"/>
          <w:lang w:val="de-CH"/>
        </w:rPr>
        <w:t>deckt die Sünde auf: „Ist das Gesetz Sünde? Keineswegs! Jedoch habe ich die Sünde nur durch das Gesetz erkannt. Ich hätte ja von der Begierde nichts gewusst, wenn nicht das Gesetz gesagt hätte: Du sollst nicht begehren. Die Sünde ergriff aber die Gelegenheit, die ihr durch das Gebot gegeben war, und bewirkte in mir alle Begierde, denn ohne das Gesetz war die Sünde tot. Ich aber lebte einst ohne das Gesetz; aber als das Gebot kam, wurde die Sünde lebendig, ich dagegen starb und musste erfahren, dass dieses Gebot, das zum Leben führte, mir den Tod brachte.“</w:t>
      </w:r>
      <w:r w:rsidR="00DC02C1">
        <w:rPr>
          <w:rStyle w:val="Funotenzeichen"/>
          <w:rFonts w:ascii="Times New Roman" w:hAnsi="Times New Roman" w:cs="Times New Roman"/>
          <w:lang w:val="de-CH"/>
        </w:rPr>
        <w:footnoteReference w:id="66"/>
      </w:r>
      <w:r w:rsidR="00800C0D">
        <w:rPr>
          <w:rFonts w:ascii="Times New Roman" w:hAnsi="Times New Roman" w:cs="Times New Roman"/>
          <w:lang w:val="de-CH"/>
        </w:rPr>
        <w:t xml:space="preserve"> </w:t>
      </w:r>
      <w:r w:rsidR="0039791B">
        <w:rPr>
          <w:rFonts w:ascii="Times New Roman" w:hAnsi="Times New Roman" w:cs="Times New Roman"/>
          <w:lang w:val="de-CH"/>
        </w:rPr>
        <w:t xml:space="preserve">Infolge seines Berufungserlebnisses kommt </w:t>
      </w:r>
      <w:r w:rsidR="0039791B" w:rsidRPr="00A365B0">
        <w:rPr>
          <w:rFonts w:ascii="Times New Roman" w:hAnsi="Times New Roman" w:cs="Times New Roman"/>
          <w:b/>
          <w:lang w:val="de-CH"/>
        </w:rPr>
        <w:t xml:space="preserve">Paulus zu der Erkenntnis, </w:t>
      </w:r>
      <w:r w:rsidR="00F23C6C" w:rsidRPr="00A365B0">
        <w:rPr>
          <w:rFonts w:ascii="Times New Roman" w:hAnsi="Times New Roman" w:cs="Times New Roman"/>
          <w:b/>
          <w:lang w:val="de-CH"/>
        </w:rPr>
        <w:t xml:space="preserve">dass das </w:t>
      </w:r>
      <w:r w:rsidR="00CF4ACA" w:rsidRPr="00A365B0">
        <w:rPr>
          <w:rFonts w:ascii="Times New Roman" w:hAnsi="Times New Roman" w:cs="Times New Roman"/>
          <w:b/>
          <w:lang w:val="de-CH"/>
        </w:rPr>
        <w:t>Gesetz</w:t>
      </w:r>
      <w:r w:rsidR="00CF4ACA" w:rsidRPr="007D6099">
        <w:rPr>
          <w:rFonts w:ascii="Times New Roman" w:hAnsi="Times New Roman" w:cs="Times New Roman"/>
          <w:b/>
          <w:lang w:val="de-CH"/>
        </w:rPr>
        <w:t xml:space="preserve"> nicht der Weg zum Heil ist, sondern </w:t>
      </w:r>
      <w:r w:rsidR="00045C6A" w:rsidRPr="007D6099">
        <w:rPr>
          <w:rFonts w:ascii="Times New Roman" w:hAnsi="Times New Roman" w:cs="Times New Roman"/>
          <w:b/>
          <w:lang w:val="de-CH"/>
        </w:rPr>
        <w:t>den Menschen versklavt</w:t>
      </w:r>
      <w:r w:rsidR="00CE0BA1">
        <w:rPr>
          <w:rFonts w:ascii="Times New Roman" w:hAnsi="Times New Roman" w:cs="Times New Roman"/>
          <w:lang w:val="de-CH"/>
        </w:rPr>
        <w:t>, die Sünde entlarvt</w:t>
      </w:r>
      <w:r w:rsidR="00045C6A">
        <w:rPr>
          <w:rFonts w:ascii="Times New Roman" w:hAnsi="Times New Roman" w:cs="Times New Roman"/>
          <w:lang w:val="de-CH"/>
        </w:rPr>
        <w:t xml:space="preserve"> und letztlich </w:t>
      </w:r>
      <w:r w:rsidR="00CE0BA1">
        <w:rPr>
          <w:rFonts w:ascii="Times New Roman" w:hAnsi="Times New Roman" w:cs="Times New Roman"/>
          <w:lang w:val="de-CH"/>
        </w:rPr>
        <w:t xml:space="preserve">zum Tod führt. Seit seiner Begegnung mit dem Auferstandenen weiß sich der Apostel nicht mehr unter dem Gesetz des Mose, </w:t>
      </w:r>
      <w:r w:rsidR="00BC6338">
        <w:rPr>
          <w:rFonts w:ascii="Times New Roman" w:hAnsi="Times New Roman" w:cs="Times New Roman"/>
          <w:lang w:val="de-CH"/>
        </w:rPr>
        <w:t>sondern unter dem Gesetz Christi</w:t>
      </w:r>
      <w:r w:rsidR="00C54AE7">
        <w:rPr>
          <w:rFonts w:ascii="Times New Roman" w:hAnsi="Times New Roman" w:cs="Times New Roman"/>
          <w:lang w:val="de-CH"/>
        </w:rPr>
        <w:t>, das ihn vom Gesetz der Sünde und des Todes zu einem Leben nach dem Geist befreit: „Jetzt also gibt es keine Verurteilung mehr für die, welche in Christus Jesus sind. Denn das Gesetz des Geistes und des Lebens in Christus Jesus hat dich frei gemacht vom Gesetz der Sünde und des Todes. Denn weil das Gesetz, ohnmächtig durch das Fleisch, nichts vermochte, sandte Gott seinen Sohn in der Gestalt des Fleisches, das unter der Macht der Sünde steht, wegen der Sünde, um die Sü</w:t>
      </w:r>
      <w:r w:rsidR="006C3FBE">
        <w:rPr>
          <w:rFonts w:ascii="Times New Roman" w:hAnsi="Times New Roman" w:cs="Times New Roman"/>
          <w:lang w:val="de-CH"/>
        </w:rPr>
        <w:t>nde im Fleisch zu verurteilen; dies tat er, damit die Forderung des Gesetzes durch uns erfüllt werde, die wir nicht nach dem Fleisch, sondern nach dem Geist leben.“</w:t>
      </w:r>
      <w:r w:rsidR="006C3FBE">
        <w:rPr>
          <w:rStyle w:val="Funotenzeichen"/>
          <w:rFonts w:ascii="Times New Roman" w:hAnsi="Times New Roman" w:cs="Times New Roman"/>
          <w:lang w:val="de-CH"/>
        </w:rPr>
        <w:footnoteReference w:id="67"/>
      </w:r>
    </w:p>
    <w:p w14:paraId="7529D5CD" w14:textId="458734F9" w:rsidR="008C1F6B" w:rsidRDefault="00D8490F" w:rsidP="009A1A6B">
      <w:pPr>
        <w:jc w:val="both"/>
        <w:rPr>
          <w:rFonts w:ascii="Times New Roman" w:hAnsi="Times New Roman" w:cs="Times New Roman"/>
          <w:lang w:val="de-CH"/>
        </w:rPr>
      </w:pPr>
      <w:r>
        <w:rPr>
          <w:rFonts w:ascii="Times New Roman" w:hAnsi="Times New Roman" w:cs="Times New Roman"/>
          <w:lang w:val="de-CH"/>
        </w:rPr>
        <w:t>Diese wenigen Beobachtungen soll</w:t>
      </w:r>
      <w:r w:rsidR="00361F89">
        <w:rPr>
          <w:rFonts w:ascii="Times New Roman" w:hAnsi="Times New Roman" w:cs="Times New Roman"/>
          <w:lang w:val="de-CH"/>
        </w:rPr>
        <w:t>t</w:t>
      </w:r>
      <w:r>
        <w:rPr>
          <w:rFonts w:ascii="Times New Roman" w:hAnsi="Times New Roman" w:cs="Times New Roman"/>
          <w:lang w:val="de-CH"/>
        </w:rPr>
        <w:t xml:space="preserve">en zeigen, dass Paulus keine Gesetzeslehre im strengen Sinn </w:t>
      </w:r>
      <w:r w:rsidR="001E4C62">
        <w:rPr>
          <w:rFonts w:ascii="Times New Roman" w:hAnsi="Times New Roman" w:cs="Times New Roman"/>
          <w:lang w:val="de-CH"/>
        </w:rPr>
        <w:t>entworfen</w:t>
      </w:r>
      <w:r>
        <w:rPr>
          <w:rFonts w:ascii="Times New Roman" w:hAnsi="Times New Roman" w:cs="Times New Roman"/>
          <w:lang w:val="de-CH"/>
        </w:rPr>
        <w:t xml:space="preserve"> ha</w:t>
      </w:r>
      <w:r w:rsidR="000039A2">
        <w:rPr>
          <w:rFonts w:ascii="Times New Roman" w:hAnsi="Times New Roman" w:cs="Times New Roman"/>
          <w:lang w:val="de-CH"/>
        </w:rPr>
        <w:t>t. Vielmehr hat der Apostel</w:t>
      </w:r>
      <w:r w:rsidR="00E10ED6">
        <w:rPr>
          <w:rFonts w:ascii="Times New Roman" w:hAnsi="Times New Roman" w:cs="Times New Roman"/>
          <w:lang w:val="de-CH"/>
        </w:rPr>
        <w:t xml:space="preserve">, veranlasst durch sein Berufungserlebnis und durch die konkrete Situation in den </w:t>
      </w:r>
      <w:proofErr w:type="spellStart"/>
      <w:r w:rsidR="00E10ED6">
        <w:rPr>
          <w:rFonts w:ascii="Times New Roman" w:hAnsi="Times New Roman" w:cs="Times New Roman"/>
          <w:lang w:val="de-CH"/>
        </w:rPr>
        <w:t>galatischen</w:t>
      </w:r>
      <w:proofErr w:type="spellEnd"/>
      <w:r w:rsidR="00E10ED6">
        <w:rPr>
          <w:rFonts w:ascii="Times New Roman" w:hAnsi="Times New Roman" w:cs="Times New Roman"/>
          <w:lang w:val="de-CH"/>
        </w:rPr>
        <w:t xml:space="preserve"> Gemeinden, über die Bedeutung des Gesetzes nachgedacht. Im Laufe dieses Reflexionsprozesses </w:t>
      </w:r>
      <w:r w:rsidR="0082636A">
        <w:rPr>
          <w:rFonts w:ascii="Times New Roman" w:hAnsi="Times New Roman" w:cs="Times New Roman"/>
          <w:lang w:val="de-CH"/>
        </w:rPr>
        <w:t xml:space="preserve">kommt es zu unterschiedlichen Aussagen über das Gesetz, die </w:t>
      </w:r>
      <w:r w:rsidR="00553FDB">
        <w:rPr>
          <w:rFonts w:ascii="Times New Roman" w:hAnsi="Times New Roman" w:cs="Times New Roman"/>
          <w:lang w:val="de-CH"/>
        </w:rPr>
        <w:t xml:space="preserve">z. T. </w:t>
      </w:r>
      <w:r w:rsidR="0082636A">
        <w:rPr>
          <w:rFonts w:ascii="Times New Roman" w:hAnsi="Times New Roman" w:cs="Times New Roman"/>
          <w:lang w:val="de-CH"/>
        </w:rPr>
        <w:t xml:space="preserve">widersprüchlich zu sein scheinen, aber </w:t>
      </w:r>
      <w:r w:rsidR="005F47A2">
        <w:rPr>
          <w:rFonts w:ascii="Times New Roman" w:hAnsi="Times New Roman" w:cs="Times New Roman"/>
          <w:lang w:val="de-CH"/>
        </w:rPr>
        <w:t xml:space="preserve">im Kern </w:t>
      </w:r>
      <w:r w:rsidR="00007397">
        <w:rPr>
          <w:rFonts w:ascii="Times New Roman" w:hAnsi="Times New Roman" w:cs="Times New Roman"/>
          <w:lang w:val="de-CH"/>
        </w:rPr>
        <w:t>eine</w:t>
      </w:r>
      <w:r w:rsidR="005F47A2">
        <w:rPr>
          <w:rFonts w:ascii="Times New Roman" w:hAnsi="Times New Roman" w:cs="Times New Roman"/>
          <w:lang w:val="de-CH"/>
        </w:rPr>
        <w:t xml:space="preserve"> einheitliche </w:t>
      </w:r>
      <w:r w:rsidR="00007397">
        <w:rPr>
          <w:rFonts w:ascii="Times New Roman" w:hAnsi="Times New Roman" w:cs="Times New Roman"/>
          <w:lang w:val="de-CH"/>
        </w:rPr>
        <w:t>Konzeption erkennen lassen.</w:t>
      </w:r>
      <w:r w:rsidR="00A6067B">
        <w:rPr>
          <w:rFonts w:ascii="Times New Roman" w:hAnsi="Times New Roman" w:cs="Times New Roman"/>
          <w:lang w:val="de-CH"/>
        </w:rPr>
        <w:t xml:space="preserve"> </w:t>
      </w:r>
      <w:r w:rsidR="00E43ACB">
        <w:rPr>
          <w:rFonts w:ascii="Times New Roman" w:hAnsi="Times New Roman" w:cs="Times New Roman"/>
          <w:lang w:val="de-CH"/>
        </w:rPr>
        <w:t xml:space="preserve">Paulus lehnt das Gesetz </w:t>
      </w:r>
      <w:r w:rsidR="00361F89">
        <w:rPr>
          <w:rFonts w:ascii="Times New Roman" w:hAnsi="Times New Roman" w:cs="Times New Roman"/>
          <w:lang w:val="de-CH"/>
        </w:rPr>
        <w:t xml:space="preserve">per se </w:t>
      </w:r>
      <w:r w:rsidR="00E43ACB">
        <w:rPr>
          <w:rFonts w:ascii="Times New Roman" w:hAnsi="Times New Roman" w:cs="Times New Roman"/>
          <w:lang w:val="de-CH"/>
        </w:rPr>
        <w:t xml:space="preserve">nicht ab, aber es ist für ihn kein Weg </w:t>
      </w:r>
      <w:r w:rsidR="00361F89">
        <w:rPr>
          <w:rFonts w:ascii="Times New Roman" w:hAnsi="Times New Roman" w:cs="Times New Roman"/>
          <w:lang w:val="de-CH"/>
        </w:rPr>
        <w:t>zum Heil.</w:t>
      </w:r>
      <w:r w:rsidR="00450A5F">
        <w:rPr>
          <w:rFonts w:ascii="Times New Roman" w:hAnsi="Times New Roman" w:cs="Times New Roman"/>
          <w:lang w:val="de-CH"/>
        </w:rPr>
        <w:t xml:space="preserve"> Nicht das Gesetz, sondern </w:t>
      </w:r>
      <w:r w:rsidR="005F4DF6">
        <w:rPr>
          <w:rFonts w:ascii="Times New Roman" w:hAnsi="Times New Roman" w:cs="Times New Roman"/>
          <w:lang w:val="de-CH"/>
        </w:rPr>
        <w:t>das Christusereignis</w:t>
      </w:r>
      <w:r w:rsidR="00EC1197">
        <w:rPr>
          <w:rFonts w:ascii="Times New Roman" w:hAnsi="Times New Roman" w:cs="Times New Roman"/>
          <w:lang w:val="de-CH"/>
        </w:rPr>
        <w:t>, d. h. der Tod Jesu am Kreuz und seine Auferstehung von den Toten,</w:t>
      </w:r>
      <w:r w:rsidR="005F4DF6">
        <w:rPr>
          <w:rFonts w:ascii="Times New Roman" w:hAnsi="Times New Roman" w:cs="Times New Roman"/>
          <w:lang w:val="de-CH"/>
        </w:rPr>
        <w:t xml:space="preserve"> </w:t>
      </w:r>
      <w:r w:rsidR="00EC1197">
        <w:rPr>
          <w:rFonts w:ascii="Times New Roman" w:hAnsi="Times New Roman" w:cs="Times New Roman"/>
          <w:lang w:val="de-CH"/>
        </w:rPr>
        <w:t>rechtfertigt</w:t>
      </w:r>
      <w:r w:rsidR="005F4DF6">
        <w:rPr>
          <w:rFonts w:ascii="Times New Roman" w:hAnsi="Times New Roman" w:cs="Times New Roman"/>
          <w:lang w:val="de-CH"/>
        </w:rPr>
        <w:t xml:space="preserve"> den Menschen</w:t>
      </w:r>
      <w:r w:rsidR="00EC1197">
        <w:rPr>
          <w:rFonts w:ascii="Times New Roman" w:hAnsi="Times New Roman" w:cs="Times New Roman"/>
          <w:lang w:val="de-CH"/>
        </w:rPr>
        <w:t xml:space="preserve"> </w:t>
      </w:r>
      <w:r w:rsidR="00397D53">
        <w:rPr>
          <w:rFonts w:ascii="Times New Roman" w:hAnsi="Times New Roman" w:cs="Times New Roman"/>
          <w:lang w:val="de-CH"/>
        </w:rPr>
        <w:t xml:space="preserve">und ermöglicht ihm ein Leben </w:t>
      </w:r>
      <w:r w:rsidR="00EC1197">
        <w:rPr>
          <w:rFonts w:ascii="Times New Roman" w:hAnsi="Times New Roman" w:cs="Times New Roman"/>
          <w:lang w:val="de-CH"/>
        </w:rPr>
        <w:t>in wahrer Freiheit.</w:t>
      </w:r>
      <w:r w:rsidR="00EC1197">
        <w:rPr>
          <w:rStyle w:val="Funotenzeichen"/>
          <w:rFonts w:ascii="Times New Roman" w:hAnsi="Times New Roman" w:cs="Times New Roman"/>
          <w:lang w:val="de-CH"/>
        </w:rPr>
        <w:footnoteReference w:id="68"/>
      </w:r>
    </w:p>
    <w:p w14:paraId="0DA48108" w14:textId="77777777" w:rsidR="00542F6F" w:rsidRPr="00BF4430" w:rsidRDefault="00542F6F" w:rsidP="009A1A6B">
      <w:pPr>
        <w:jc w:val="both"/>
        <w:rPr>
          <w:rFonts w:ascii="Times New Roman" w:hAnsi="Times New Roman" w:cs="Times New Roman"/>
          <w:sz w:val="28"/>
          <w:szCs w:val="28"/>
          <w:lang w:val="de-CH"/>
        </w:rPr>
      </w:pPr>
    </w:p>
    <w:p w14:paraId="4D4734DE" w14:textId="09AB9F86" w:rsidR="0005263B" w:rsidRPr="00052438" w:rsidRDefault="0005263B" w:rsidP="00052438">
      <w:pPr>
        <w:pStyle w:val="Listenabsatz"/>
        <w:numPr>
          <w:ilvl w:val="0"/>
          <w:numId w:val="17"/>
        </w:numPr>
        <w:jc w:val="both"/>
        <w:rPr>
          <w:rFonts w:ascii="Times New Roman" w:hAnsi="Times New Roman" w:cs="Times New Roman"/>
          <w:b/>
          <w:lang w:val="de-CH"/>
        </w:rPr>
      </w:pPr>
      <w:r w:rsidRPr="00052438">
        <w:rPr>
          <w:rFonts w:ascii="Times New Roman" w:hAnsi="Times New Roman" w:cs="Times New Roman"/>
          <w:b/>
          <w:lang w:val="de-CH"/>
        </w:rPr>
        <w:t>Paulus und die Freiheit</w:t>
      </w:r>
    </w:p>
    <w:p w14:paraId="7C06C5A4" w14:textId="77777777" w:rsidR="00767E0A" w:rsidRDefault="00767E0A" w:rsidP="009A1A6B">
      <w:pPr>
        <w:jc w:val="both"/>
        <w:rPr>
          <w:rFonts w:ascii="Times New Roman" w:hAnsi="Times New Roman" w:cs="Times New Roman"/>
          <w:lang w:val="de-CH"/>
        </w:rPr>
      </w:pPr>
    </w:p>
    <w:p w14:paraId="48454DEB" w14:textId="5987C81A" w:rsidR="00344C0E" w:rsidRDefault="004619E9" w:rsidP="009A1A6B">
      <w:pPr>
        <w:jc w:val="both"/>
        <w:rPr>
          <w:rFonts w:ascii="Times New Roman" w:hAnsi="Times New Roman" w:cs="Times New Roman"/>
          <w:lang w:val="de-CH"/>
        </w:rPr>
      </w:pPr>
      <w:r>
        <w:rPr>
          <w:rFonts w:ascii="Times New Roman" w:hAnsi="Times New Roman" w:cs="Times New Roman"/>
          <w:lang w:val="de-CH"/>
        </w:rPr>
        <w:t>In</w:t>
      </w:r>
      <w:r w:rsidR="002E7B01">
        <w:rPr>
          <w:rFonts w:ascii="Times New Roman" w:hAnsi="Times New Roman" w:cs="Times New Roman"/>
          <w:lang w:val="de-CH"/>
        </w:rPr>
        <w:t xml:space="preserve"> Zusammenhang mit seinen Aussagen </w:t>
      </w:r>
      <w:r>
        <w:rPr>
          <w:rFonts w:ascii="Times New Roman" w:hAnsi="Times New Roman" w:cs="Times New Roman"/>
          <w:lang w:val="de-CH"/>
        </w:rPr>
        <w:t>über das</w:t>
      </w:r>
      <w:r w:rsidR="002E7B01">
        <w:rPr>
          <w:rFonts w:ascii="Times New Roman" w:hAnsi="Times New Roman" w:cs="Times New Roman"/>
          <w:lang w:val="de-CH"/>
        </w:rPr>
        <w:t xml:space="preserve"> Gesetz spricht Paulus </w:t>
      </w:r>
      <w:r>
        <w:rPr>
          <w:rFonts w:ascii="Times New Roman" w:hAnsi="Times New Roman" w:cs="Times New Roman"/>
          <w:lang w:val="de-CH"/>
        </w:rPr>
        <w:t xml:space="preserve">auch </w:t>
      </w:r>
      <w:r w:rsidR="002E7B01">
        <w:rPr>
          <w:rFonts w:ascii="Times New Roman" w:hAnsi="Times New Roman" w:cs="Times New Roman"/>
          <w:lang w:val="de-CH"/>
        </w:rPr>
        <w:t xml:space="preserve">immer </w:t>
      </w:r>
      <w:r>
        <w:rPr>
          <w:rFonts w:ascii="Times New Roman" w:hAnsi="Times New Roman" w:cs="Times New Roman"/>
          <w:lang w:val="de-CH"/>
        </w:rPr>
        <w:t>wieder von der Freiheit</w:t>
      </w:r>
      <w:r w:rsidR="001B0517">
        <w:rPr>
          <w:rFonts w:ascii="Times New Roman" w:hAnsi="Times New Roman" w:cs="Times New Roman"/>
          <w:lang w:val="de-CH"/>
        </w:rPr>
        <w:t xml:space="preserve"> und verwendet diesen Begriff öfter als alle anderen Autoren des Neuen Testaments. </w:t>
      </w:r>
      <w:r w:rsidR="00585CF5">
        <w:rPr>
          <w:rFonts w:ascii="Times New Roman" w:hAnsi="Times New Roman" w:cs="Times New Roman"/>
          <w:lang w:val="de-CH"/>
        </w:rPr>
        <w:t xml:space="preserve">Dabei hebt sich der Apostel </w:t>
      </w:r>
      <w:r w:rsidR="00B81C3D">
        <w:rPr>
          <w:rFonts w:ascii="Times New Roman" w:hAnsi="Times New Roman" w:cs="Times New Roman"/>
          <w:lang w:val="de-CH"/>
        </w:rPr>
        <w:t xml:space="preserve">dezidiert vom klassischen Freiheitsbegriff </w:t>
      </w:r>
      <w:r w:rsidR="006E51A7">
        <w:rPr>
          <w:rFonts w:ascii="Times New Roman" w:hAnsi="Times New Roman" w:cs="Times New Roman"/>
          <w:lang w:val="de-CH"/>
        </w:rPr>
        <w:t xml:space="preserve">ab. </w:t>
      </w:r>
      <w:r w:rsidR="00BB524D">
        <w:rPr>
          <w:rFonts w:ascii="Times New Roman" w:hAnsi="Times New Roman" w:cs="Times New Roman"/>
          <w:lang w:val="de-CH"/>
        </w:rPr>
        <w:t xml:space="preserve">Während </w:t>
      </w:r>
      <w:r w:rsidR="00E63629">
        <w:rPr>
          <w:rFonts w:ascii="Times New Roman" w:hAnsi="Times New Roman" w:cs="Times New Roman"/>
          <w:lang w:val="de-CH"/>
        </w:rPr>
        <w:t xml:space="preserve">es </w:t>
      </w:r>
      <w:r w:rsidR="00BB524D">
        <w:rPr>
          <w:rFonts w:ascii="Times New Roman" w:hAnsi="Times New Roman" w:cs="Times New Roman"/>
          <w:lang w:val="de-CH"/>
        </w:rPr>
        <w:t xml:space="preserve">bei den Griechen </w:t>
      </w:r>
      <w:r w:rsidR="00E63629">
        <w:rPr>
          <w:rFonts w:ascii="Times New Roman" w:hAnsi="Times New Roman" w:cs="Times New Roman"/>
          <w:lang w:val="de-CH"/>
        </w:rPr>
        <w:t xml:space="preserve">um die Freiheit des Einzelnen in der Polis </w:t>
      </w:r>
      <w:r w:rsidR="00BB524D">
        <w:rPr>
          <w:rFonts w:ascii="Times New Roman" w:hAnsi="Times New Roman" w:cs="Times New Roman"/>
          <w:lang w:val="de-CH"/>
        </w:rPr>
        <w:t xml:space="preserve">bzw. um die Freiheit der Polis als solche geht, </w:t>
      </w:r>
      <w:r w:rsidR="00B17DD8">
        <w:rPr>
          <w:rFonts w:ascii="Times New Roman" w:hAnsi="Times New Roman" w:cs="Times New Roman"/>
          <w:lang w:val="de-CH"/>
        </w:rPr>
        <w:t xml:space="preserve">hat </w:t>
      </w:r>
      <w:r w:rsidR="00BB524D">
        <w:rPr>
          <w:rFonts w:ascii="Times New Roman" w:hAnsi="Times New Roman" w:cs="Times New Roman"/>
          <w:lang w:val="de-CH"/>
        </w:rPr>
        <w:t xml:space="preserve">der Begriff bei Paulus </w:t>
      </w:r>
      <w:r w:rsidR="00B17DD8" w:rsidRPr="002A538B">
        <w:rPr>
          <w:rFonts w:ascii="Times New Roman" w:hAnsi="Times New Roman" w:cs="Times New Roman"/>
          <w:b/>
          <w:lang w:val="de-CH"/>
        </w:rPr>
        <w:t>keinerlei politische Konnotation</w:t>
      </w:r>
      <w:r w:rsidR="00B17DD8">
        <w:rPr>
          <w:rFonts w:ascii="Times New Roman" w:hAnsi="Times New Roman" w:cs="Times New Roman"/>
          <w:lang w:val="de-CH"/>
        </w:rPr>
        <w:t>.</w:t>
      </w:r>
      <w:r w:rsidR="0011042A">
        <w:rPr>
          <w:rFonts w:ascii="Times New Roman" w:hAnsi="Times New Roman" w:cs="Times New Roman"/>
          <w:lang w:val="de-CH"/>
        </w:rPr>
        <w:t xml:space="preserve"> Im Unterschied zu den Stoikern propagiert </w:t>
      </w:r>
      <w:r w:rsidR="005C1B2B">
        <w:rPr>
          <w:rFonts w:ascii="Times New Roman" w:hAnsi="Times New Roman" w:cs="Times New Roman"/>
          <w:lang w:val="de-CH"/>
        </w:rPr>
        <w:t xml:space="preserve">der Apostel </w:t>
      </w:r>
      <w:r w:rsidR="005C1B2B" w:rsidRPr="007D42EE">
        <w:rPr>
          <w:rFonts w:ascii="Times New Roman" w:hAnsi="Times New Roman" w:cs="Times New Roman"/>
          <w:b/>
          <w:lang w:val="de-CH"/>
        </w:rPr>
        <w:t>kein philosophisches Freiheitsverständnis</w:t>
      </w:r>
      <w:r w:rsidR="006F331D">
        <w:rPr>
          <w:rFonts w:ascii="Times New Roman" w:hAnsi="Times New Roman" w:cs="Times New Roman"/>
          <w:lang w:val="de-CH"/>
        </w:rPr>
        <w:t xml:space="preserve">, das </w:t>
      </w:r>
      <w:r w:rsidR="00F31694">
        <w:rPr>
          <w:rFonts w:ascii="Times New Roman" w:hAnsi="Times New Roman" w:cs="Times New Roman"/>
          <w:lang w:val="de-CH"/>
        </w:rPr>
        <w:t xml:space="preserve">auf den </w:t>
      </w:r>
      <w:r w:rsidR="00385D87">
        <w:rPr>
          <w:rFonts w:ascii="Times New Roman" w:hAnsi="Times New Roman" w:cs="Times New Roman"/>
          <w:lang w:val="de-CH"/>
        </w:rPr>
        <w:t xml:space="preserve">äußeren </w:t>
      </w:r>
      <w:r w:rsidR="00F31694">
        <w:rPr>
          <w:rFonts w:ascii="Times New Roman" w:hAnsi="Times New Roman" w:cs="Times New Roman"/>
          <w:lang w:val="de-CH"/>
        </w:rPr>
        <w:t xml:space="preserve">Rückzug </w:t>
      </w:r>
      <w:r w:rsidR="00E63BF4">
        <w:rPr>
          <w:rFonts w:ascii="Times New Roman" w:hAnsi="Times New Roman" w:cs="Times New Roman"/>
          <w:lang w:val="de-CH"/>
        </w:rPr>
        <w:t xml:space="preserve">aus der Schweinwelt und auf die innere </w:t>
      </w:r>
      <w:r w:rsidR="00E63BF4">
        <w:rPr>
          <w:rFonts w:ascii="Times New Roman" w:hAnsi="Times New Roman" w:cs="Times New Roman"/>
          <w:lang w:val="de-CH"/>
        </w:rPr>
        <w:lastRenderedPageBreak/>
        <w:t>Selbstverwirklichung in Übereinstimmung mit dem Welt</w:t>
      </w:r>
      <w:r w:rsidR="00911586">
        <w:rPr>
          <w:rFonts w:ascii="Times New Roman" w:hAnsi="Times New Roman" w:cs="Times New Roman"/>
          <w:lang w:val="de-CH"/>
        </w:rPr>
        <w:t xml:space="preserve">logos </w:t>
      </w:r>
      <w:r w:rsidR="00385D87">
        <w:rPr>
          <w:rFonts w:ascii="Times New Roman" w:hAnsi="Times New Roman" w:cs="Times New Roman"/>
          <w:lang w:val="de-CH"/>
        </w:rPr>
        <w:t>abzielt.</w:t>
      </w:r>
      <w:r w:rsidR="00742046">
        <w:rPr>
          <w:rFonts w:ascii="Times New Roman" w:hAnsi="Times New Roman" w:cs="Times New Roman"/>
          <w:lang w:val="de-CH"/>
        </w:rPr>
        <w:t xml:space="preserve"> Wohl aber knüpft </w:t>
      </w:r>
      <w:r w:rsidR="00534B8D">
        <w:rPr>
          <w:rFonts w:ascii="Times New Roman" w:hAnsi="Times New Roman" w:cs="Times New Roman"/>
          <w:lang w:val="de-CH"/>
        </w:rPr>
        <w:t xml:space="preserve">Paulus an die </w:t>
      </w:r>
      <w:r w:rsidR="00534B8D" w:rsidRPr="007D42EE">
        <w:rPr>
          <w:rFonts w:ascii="Times New Roman" w:hAnsi="Times New Roman" w:cs="Times New Roman"/>
          <w:b/>
          <w:lang w:val="de-CH"/>
        </w:rPr>
        <w:t>soziale Vorstell</w:t>
      </w:r>
      <w:r w:rsidR="00C90627" w:rsidRPr="007D42EE">
        <w:rPr>
          <w:rFonts w:ascii="Times New Roman" w:hAnsi="Times New Roman" w:cs="Times New Roman"/>
          <w:b/>
          <w:lang w:val="de-CH"/>
        </w:rPr>
        <w:t>ung von Freiheit</w:t>
      </w:r>
      <w:r w:rsidR="00C90627">
        <w:rPr>
          <w:rFonts w:ascii="Times New Roman" w:hAnsi="Times New Roman" w:cs="Times New Roman"/>
          <w:lang w:val="de-CH"/>
        </w:rPr>
        <w:t xml:space="preserve"> an, wenn er in seinen Briefen dem</w:t>
      </w:r>
      <w:r w:rsidR="007D6099">
        <w:rPr>
          <w:rFonts w:ascii="Times New Roman" w:hAnsi="Times New Roman" w:cs="Times New Roman"/>
          <w:lang w:val="de-CH"/>
        </w:rPr>
        <w:t xml:space="preserve"> Stand des Freien den</w:t>
      </w:r>
      <w:r w:rsidR="00534B8D">
        <w:rPr>
          <w:rFonts w:ascii="Times New Roman" w:hAnsi="Times New Roman" w:cs="Times New Roman"/>
          <w:lang w:val="de-CH"/>
        </w:rPr>
        <w:t xml:space="preserve"> des </w:t>
      </w:r>
      <w:r w:rsidR="00C90627">
        <w:rPr>
          <w:rFonts w:ascii="Times New Roman" w:hAnsi="Times New Roman" w:cs="Times New Roman"/>
          <w:lang w:val="de-CH"/>
        </w:rPr>
        <w:t>Sklaven gegenüberstellt</w:t>
      </w:r>
      <w:r w:rsidR="003114BE">
        <w:rPr>
          <w:rFonts w:ascii="Times New Roman" w:hAnsi="Times New Roman" w:cs="Times New Roman"/>
          <w:lang w:val="de-CH"/>
        </w:rPr>
        <w:t>.</w:t>
      </w:r>
      <w:r w:rsidR="00C90627">
        <w:rPr>
          <w:rStyle w:val="Funotenzeichen"/>
          <w:rFonts w:ascii="Times New Roman" w:hAnsi="Times New Roman" w:cs="Times New Roman"/>
          <w:lang w:val="de-CH"/>
        </w:rPr>
        <w:footnoteReference w:id="69"/>
      </w:r>
      <w:r w:rsidR="003114BE">
        <w:rPr>
          <w:rFonts w:ascii="Times New Roman" w:hAnsi="Times New Roman" w:cs="Times New Roman"/>
          <w:lang w:val="de-CH"/>
        </w:rPr>
        <w:t xml:space="preserve"> </w:t>
      </w:r>
      <w:r w:rsidR="002C762B">
        <w:rPr>
          <w:rFonts w:ascii="Times New Roman" w:hAnsi="Times New Roman" w:cs="Times New Roman"/>
          <w:lang w:val="de-CH"/>
        </w:rPr>
        <w:t xml:space="preserve">Mit dem </w:t>
      </w:r>
      <w:r w:rsidR="002C762B" w:rsidRPr="002A538B">
        <w:rPr>
          <w:rFonts w:ascii="Times New Roman" w:hAnsi="Times New Roman" w:cs="Times New Roman"/>
          <w:b/>
          <w:lang w:val="de-CH"/>
        </w:rPr>
        <w:t>alttestamentlichen Freiheitsverständnis</w:t>
      </w:r>
      <w:r w:rsidR="002C762B">
        <w:rPr>
          <w:rFonts w:ascii="Times New Roman" w:hAnsi="Times New Roman" w:cs="Times New Roman"/>
          <w:lang w:val="de-CH"/>
        </w:rPr>
        <w:t xml:space="preserve"> </w:t>
      </w:r>
      <w:r w:rsidR="00181602">
        <w:rPr>
          <w:rFonts w:ascii="Times New Roman" w:hAnsi="Times New Roman" w:cs="Times New Roman"/>
          <w:lang w:val="de-CH"/>
        </w:rPr>
        <w:t xml:space="preserve">berührt sich die paulinische Vorstellung darin, dass die </w:t>
      </w:r>
      <w:r w:rsidR="00181602" w:rsidRPr="002A538B">
        <w:rPr>
          <w:rFonts w:ascii="Times New Roman" w:hAnsi="Times New Roman" w:cs="Times New Roman"/>
          <w:b/>
          <w:lang w:val="de-CH"/>
        </w:rPr>
        <w:t>Gabe der Freiheit an den Geber gebunden</w:t>
      </w:r>
      <w:r w:rsidR="00181602">
        <w:rPr>
          <w:rFonts w:ascii="Times New Roman" w:hAnsi="Times New Roman" w:cs="Times New Roman"/>
          <w:lang w:val="de-CH"/>
        </w:rPr>
        <w:t xml:space="preserve"> ist. Im Alten Testament ist es JHWH, der sein Volk aus dem Sklavenhaus Ägypten herausführt </w:t>
      </w:r>
      <w:r w:rsidR="000B6158">
        <w:rPr>
          <w:rFonts w:ascii="Times New Roman" w:hAnsi="Times New Roman" w:cs="Times New Roman"/>
          <w:lang w:val="de-CH"/>
        </w:rPr>
        <w:t xml:space="preserve">und ihm die Freiheit schenkt. </w:t>
      </w:r>
      <w:r w:rsidR="00717A6A">
        <w:rPr>
          <w:rFonts w:ascii="Times New Roman" w:hAnsi="Times New Roman" w:cs="Times New Roman"/>
          <w:lang w:val="de-CH"/>
        </w:rPr>
        <w:t xml:space="preserve">Im Neuen Testament ist es Jesus Christus, der durch seinen Tod am Kreuz </w:t>
      </w:r>
      <w:r w:rsidR="00B96CB9">
        <w:rPr>
          <w:rFonts w:ascii="Times New Roman" w:hAnsi="Times New Roman" w:cs="Times New Roman"/>
          <w:lang w:val="de-CH"/>
        </w:rPr>
        <w:t>den Menschen von der versklavenden Macht</w:t>
      </w:r>
      <w:r w:rsidR="00E43B53">
        <w:rPr>
          <w:rFonts w:ascii="Times New Roman" w:hAnsi="Times New Roman" w:cs="Times New Roman"/>
          <w:lang w:val="de-CH"/>
        </w:rPr>
        <w:t xml:space="preserve"> </w:t>
      </w:r>
      <w:r w:rsidR="00B96CB9">
        <w:rPr>
          <w:rFonts w:ascii="Times New Roman" w:hAnsi="Times New Roman" w:cs="Times New Roman"/>
          <w:lang w:val="de-CH"/>
        </w:rPr>
        <w:t xml:space="preserve">des </w:t>
      </w:r>
      <w:r w:rsidR="00E43B53">
        <w:rPr>
          <w:rFonts w:ascii="Times New Roman" w:hAnsi="Times New Roman" w:cs="Times New Roman"/>
          <w:lang w:val="de-CH"/>
        </w:rPr>
        <w:t>Gesetz</w:t>
      </w:r>
      <w:r w:rsidR="00B96CB9">
        <w:rPr>
          <w:rFonts w:ascii="Times New Roman" w:hAnsi="Times New Roman" w:cs="Times New Roman"/>
          <w:lang w:val="de-CH"/>
        </w:rPr>
        <w:t>es</w:t>
      </w:r>
      <w:r w:rsidR="00E43B53">
        <w:rPr>
          <w:rFonts w:ascii="Times New Roman" w:hAnsi="Times New Roman" w:cs="Times New Roman"/>
          <w:lang w:val="de-CH"/>
        </w:rPr>
        <w:t xml:space="preserve"> befreit</w:t>
      </w:r>
      <w:r w:rsidR="00B87D5B">
        <w:rPr>
          <w:rFonts w:ascii="Times New Roman" w:hAnsi="Times New Roman" w:cs="Times New Roman"/>
          <w:lang w:val="de-CH"/>
        </w:rPr>
        <w:t xml:space="preserve"> und ihm ein neues Leben im Geiste Gottes schenkt.</w:t>
      </w:r>
      <w:r w:rsidR="003D5060">
        <w:rPr>
          <w:rFonts w:ascii="Times New Roman" w:hAnsi="Times New Roman" w:cs="Times New Roman"/>
          <w:lang w:val="de-CH"/>
        </w:rPr>
        <w:t xml:space="preserve"> </w:t>
      </w:r>
    </w:p>
    <w:p w14:paraId="2AD910B4" w14:textId="77777777" w:rsidR="00767E0A" w:rsidRDefault="00767E0A" w:rsidP="009A1A6B">
      <w:pPr>
        <w:jc w:val="both"/>
        <w:rPr>
          <w:rFonts w:ascii="Times New Roman" w:hAnsi="Times New Roman" w:cs="Times New Roman"/>
          <w:lang w:val="de-CH"/>
        </w:rPr>
      </w:pPr>
    </w:p>
    <w:p w14:paraId="04AE976F" w14:textId="25CB15AE" w:rsidR="000A060B" w:rsidRDefault="00084BB5" w:rsidP="009A1A6B">
      <w:pPr>
        <w:jc w:val="both"/>
        <w:rPr>
          <w:rFonts w:ascii="Times New Roman" w:hAnsi="Times New Roman" w:cs="Times New Roman"/>
          <w:lang w:val="de-CH"/>
        </w:rPr>
      </w:pPr>
      <w:r>
        <w:rPr>
          <w:rFonts w:ascii="Times New Roman" w:hAnsi="Times New Roman" w:cs="Times New Roman"/>
          <w:lang w:val="de-CH"/>
        </w:rPr>
        <w:t>In Anknüpfung an die alttestamentliche Konzeption und a</w:t>
      </w:r>
      <w:r w:rsidR="003D5060">
        <w:rPr>
          <w:rFonts w:ascii="Times New Roman" w:hAnsi="Times New Roman" w:cs="Times New Roman"/>
          <w:lang w:val="de-CH"/>
        </w:rPr>
        <w:t xml:space="preserve">uf der Grundlage des Christusereignisses </w:t>
      </w:r>
      <w:r w:rsidR="008C09AE">
        <w:rPr>
          <w:rFonts w:ascii="Times New Roman" w:hAnsi="Times New Roman" w:cs="Times New Roman"/>
          <w:lang w:val="de-CH"/>
        </w:rPr>
        <w:t>entwickelt der Apostel sein eigenes Verstä</w:t>
      </w:r>
      <w:r w:rsidR="00936387">
        <w:rPr>
          <w:rFonts w:ascii="Times New Roman" w:hAnsi="Times New Roman" w:cs="Times New Roman"/>
          <w:lang w:val="de-CH"/>
        </w:rPr>
        <w:t xml:space="preserve">ndnis von christlicher Freiheit. In </w:t>
      </w:r>
      <w:proofErr w:type="spellStart"/>
      <w:r w:rsidR="00936387">
        <w:rPr>
          <w:rFonts w:ascii="Times New Roman" w:hAnsi="Times New Roman" w:cs="Times New Roman"/>
          <w:lang w:val="de-CH"/>
        </w:rPr>
        <w:t>Röm</w:t>
      </w:r>
      <w:proofErr w:type="spellEnd"/>
      <w:r w:rsidR="00936387">
        <w:rPr>
          <w:rFonts w:ascii="Times New Roman" w:hAnsi="Times New Roman" w:cs="Times New Roman"/>
          <w:lang w:val="de-CH"/>
        </w:rPr>
        <w:t xml:space="preserve"> 5-8 beschreibt Paulus </w:t>
      </w:r>
      <w:r w:rsidR="0037161B">
        <w:rPr>
          <w:rFonts w:ascii="Times New Roman" w:hAnsi="Times New Roman" w:cs="Times New Roman"/>
          <w:lang w:val="de-CH"/>
        </w:rPr>
        <w:t>mit eindringlichen Worten die Freiheit und Herrlichkeit der Kinder Gottes.</w:t>
      </w:r>
      <w:r w:rsidR="0037161B">
        <w:rPr>
          <w:rStyle w:val="Funotenzeichen"/>
          <w:rFonts w:ascii="Times New Roman" w:hAnsi="Times New Roman" w:cs="Times New Roman"/>
          <w:lang w:val="de-CH"/>
        </w:rPr>
        <w:footnoteReference w:id="70"/>
      </w:r>
      <w:r w:rsidR="000A5DC6">
        <w:rPr>
          <w:rFonts w:ascii="Times New Roman" w:hAnsi="Times New Roman" w:cs="Times New Roman"/>
          <w:lang w:val="de-CH"/>
        </w:rPr>
        <w:t xml:space="preserve"> </w:t>
      </w:r>
      <w:r w:rsidR="00D75081">
        <w:rPr>
          <w:rFonts w:ascii="Times New Roman" w:hAnsi="Times New Roman" w:cs="Times New Roman"/>
          <w:lang w:val="de-CH"/>
        </w:rPr>
        <w:t xml:space="preserve">Noch stärker ist der </w:t>
      </w:r>
      <w:r w:rsidR="00D75081" w:rsidRPr="002A538B">
        <w:rPr>
          <w:rFonts w:ascii="Times New Roman" w:hAnsi="Times New Roman" w:cs="Times New Roman"/>
          <w:b/>
          <w:lang w:val="de-CH"/>
        </w:rPr>
        <w:t>Galaterbrief</w:t>
      </w:r>
      <w:r w:rsidR="00D75081">
        <w:rPr>
          <w:rFonts w:ascii="Times New Roman" w:hAnsi="Times New Roman" w:cs="Times New Roman"/>
          <w:lang w:val="de-CH"/>
        </w:rPr>
        <w:t xml:space="preserve"> vom Motiv der Freiheit und der Befreiung geprägt, so dass dieser Brief zu Recht als „</w:t>
      </w:r>
      <w:r w:rsidR="00D75081" w:rsidRPr="002A538B">
        <w:rPr>
          <w:rFonts w:ascii="Times New Roman" w:hAnsi="Times New Roman" w:cs="Times New Roman"/>
          <w:b/>
          <w:lang w:val="de-CH"/>
        </w:rPr>
        <w:t>Magna Charta der christlichen Freiheit</w:t>
      </w:r>
      <w:r w:rsidR="00D75081">
        <w:rPr>
          <w:rFonts w:ascii="Times New Roman" w:hAnsi="Times New Roman" w:cs="Times New Roman"/>
          <w:lang w:val="de-CH"/>
        </w:rPr>
        <w:t>“</w:t>
      </w:r>
      <w:r w:rsidR="00D75081">
        <w:rPr>
          <w:rStyle w:val="Funotenzeichen"/>
          <w:rFonts w:ascii="Times New Roman" w:hAnsi="Times New Roman" w:cs="Times New Roman"/>
          <w:lang w:val="de-CH"/>
        </w:rPr>
        <w:footnoteReference w:id="71"/>
      </w:r>
      <w:r w:rsidR="00D75081">
        <w:rPr>
          <w:rFonts w:ascii="Times New Roman" w:hAnsi="Times New Roman" w:cs="Times New Roman"/>
          <w:lang w:val="de-CH"/>
        </w:rPr>
        <w:t xml:space="preserve"> bezeichnet werden kann.</w:t>
      </w:r>
      <w:r w:rsidR="00676C6F">
        <w:rPr>
          <w:rFonts w:ascii="Times New Roman" w:hAnsi="Times New Roman" w:cs="Times New Roman"/>
          <w:lang w:val="de-CH"/>
        </w:rPr>
        <w:t xml:space="preserve"> Die theologische Spitzenaussage </w:t>
      </w:r>
      <w:r w:rsidR="00664BC5">
        <w:rPr>
          <w:rFonts w:ascii="Times New Roman" w:hAnsi="Times New Roman" w:cs="Times New Roman"/>
          <w:lang w:val="de-CH"/>
        </w:rPr>
        <w:t>hierzu steht in Gal 5 und lautet</w:t>
      </w:r>
      <w:r w:rsidR="000A060B">
        <w:rPr>
          <w:rFonts w:ascii="Times New Roman" w:hAnsi="Times New Roman" w:cs="Times New Roman"/>
          <w:lang w:val="de-CH"/>
        </w:rPr>
        <w:t>:</w:t>
      </w:r>
    </w:p>
    <w:p w14:paraId="167AFF8F" w14:textId="38F427A9" w:rsidR="001E4C62" w:rsidRPr="001E4C62" w:rsidRDefault="00664BC5" w:rsidP="009A1A6B">
      <w:pPr>
        <w:jc w:val="both"/>
        <w:rPr>
          <w:rFonts w:ascii="Times New Roman" w:hAnsi="Times New Roman" w:cs="Times New Roman"/>
          <w:lang w:val="de-CH"/>
        </w:rPr>
      </w:pPr>
      <w:r>
        <w:rPr>
          <w:rFonts w:ascii="Times New Roman" w:hAnsi="Times New Roman" w:cs="Times New Roman"/>
          <w:lang w:val="de-CH"/>
        </w:rPr>
        <w:t>„</w:t>
      </w:r>
      <w:r w:rsidRPr="00A41DA7">
        <w:rPr>
          <w:rFonts w:ascii="Times New Roman" w:hAnsi="Times New Roman" w:cs="Times New Roman"/>
          <w:b/>
          <w:lang w:val="de-CH"/>
        </w:rPr>
        <w:t>Zur Freiheit hat uns Christus befreit</w:t>
      </w:r>
      <w:r>
        <w:rPr>
          <w:rFonts w:ascii="Times New Roman" w:hAnsi="Times New Roman" w:cs="Times New Roman"/>
          <w:lang w:val="de-CH"/>
        </w:rPr>
        <w:t xml:space="preserve">. Steht daher fest und lasst euch nicht wieder ein Joch der Knechtschaft auflegen! Siehe, ich, Paulus, sage euch: Wenn ihr euch beschneiden lasst, wird Christus euch nichts nützen. Ich bezeuge wiederum jedem Menschen, der sich beschneiden lässt: Er ist verpflichtet, das ganze Gesetz zu halten. Ihr, die ihr durch das Gesetz gerecht werden wollt, seid von Christus getrennt; ihr seid aus der Gnade herausgefallen. Denn wir erwarten im Geist aus dem Glauben die Hoffnung der Gerechtigkeit. Denn in Christus Jesus vermag weder die Beschneidung noch die </w:t>
      </w:r>
      <w:proofErr w:type="spellStart"/>
      <w:r>
        <w:rPr>
          <w:rFonts w:ascii="Times New Roman" w:hAnsi="Times New Roman" w:cs="Times New Roman"/>
          <w:lang w:val="de-CH"/>
        </w:rPr>
        <w:t>Unbeschnittenheit</w:t>
      </w:r>
      <w:proofErr w:type="spellEnd"/>
      <w:r>
        <w:rPr>
          <w:rFonts w:ascii="Times New Roman" w:hAnsi="Times New Roman" w:cs="Times New Roman"/>
          <w:lang w:val="de-CH"/>
        </w:rPr>
        <w:t xml:space="preserve"> etwas, sondern der Glaube, der durch die Liebe wirkt. (...) Denn ihr seid zur Freiheit berufen, Brüder und Schwestern. </w:t>
      </w:r>
      <w:r w:rsidRPr="00916126">
        <w:rPr>
          <w:rFonts w:ascii="Times New Roman" w:hAnsi="Times New Roman" w:cs="Times New Roman"/>
          <w:b/>
          <w:lang w:val="de-CH"/>
        </w:rPr>
        <w:t xml:space="preserve">Nur </w:t>
      </w:r>
      <w:r w:rsidRPr="00A41DA7">
        <w:rPr>
          <w:rFonts w:ascii="Times New Roman" w:hAnsi="Times New Roman" w:cs="Times New Roman"/>
          <w:b/>
          <w:lang w:val="de-CH"/>
        </w:rPr>
        <w:t>nehmt die Freiheit nicht zum Vorwand für das Fleisch, sondern dient einander in Liebe!</w:t>
      </w:r>
      <w:r>
        <w:rPr>
          <w:rFonts w:ascii="Times New Roman" w:hAnsi="Times New Roman" w:cs="Times New Roman"/>
          <w:lang w:val="de-CH"/>
        </w:rPr>
        <w:t xml:space="preserve"> Denn das ganze Gesetz ist in dem einen Wort erfüllt: Du sollst deinen Nächsten lieben wie dich selbst!“</w:t>
      </w:r>
      <w:r>
        <w:rPr>
          <w:rStyle w:val="Funotenzeichen"/>
          <w:rFonts w:ascii="Times New Roman" w:hAnsi="Times New Roman" w:cs="Times New Roman"/>
          <w:lang w:val="de-CH"/>
        </w:rPr>
        <w:footnoteReference w:id="72"/>
      </w:r>
    </w:p>
    <w:p w14:paraId="42CEC952" w14:textId="77777777" w:rsidR="00344C0E" w:rsidRDefault="0073551E" w:rsidP="009A1A6B">
      <w:pPr>
        <w:jc w:val="both"/>
        <w:rPr>
          <w:rFonts w:ascii="Times New Roman" w:hAnsi="Times New Roman" w:cs="Times New Roman"/>
          <w:lang w:val="de-CH"/>
        </w:rPr>
      </w:pPr>
      <w:r w:rsidRPr="0073551E">
        <w:rPr>
          <w:rFonts w:ascii="Times New Roman" w:hAnsi="Times New Roman" w:cs="Times New Roman"/>
          <w:lang w:val="de-CH"/>
        </w:rPr>
        <w:t xml:space="preserve">Nachdem Paulus </w:t>
      </w:r>
      <w:r>
        <w:rPr>
          <w:rFonts w:ascii="Times New Roman" w:hAnsi="Times New Roman" w:cs="Times New Roman"/>
          <w:lang w:val="de-CH"/>
        </w:rPr>
        <w:t xml:space="preserve">im vorangehenden Kapitel die Galater vor einem Rückfall </w:t>
      </w:r>
      <w:r w:rsidR="00C673F1">
        <w:rPr>
          <w:rFonts w:ascii="Times New Roman" w:hAnsi="Times New Roman" w:cs="Times New Roman"/>
          <w:lang w:val="de-CH"/>
        </w:rPr>
        <w:t xml:space="preserve">in die </w:t>
      </w:r>
      <w:r w:rsidR="00A00240">
        <w:rPr>
          <w:rFonts w:ascii="Times New Roman" w:hAnsi="Times New Roman" w:cs="Times New Roman"/>
          <w:lang w:val="de-CH"/>
        </w:rPr>
        <w:t>alte Sklaverei des Heidentums gewarnt</w:t>
      </w:r>
      <w:r w:rsidR="00A00240">
        <w:rPr>
          <w:rStyle w:val="Funotenzeichen"/>
          <w:rFonts w:ascii="Times New Roman" w:hAnsi="Times New Roman" w:cs="Times New Roman"/>
          <w:lang w:val="de-CH"/>
        </w:rPr>
        <w:footnoteReference w:id="73"/>
      </w:r>
      <w:r w:rsidR="00A41E5C">
        <w:rPr>
          <w:rFonts w:ascii="Times New Roman" w:hAnsi="Times New Roman" w:cs="Times New Roman"/>
          <w:lang w:val="de-CH"/>
        </w:rPr>
        <w:t xml:space="preserve"> und ihnen anhand eines allegorischen Schriftbeweises aufgezeigt hat, </w:t>
      </w:r>
      <w:r w:rsidR="002027EA">
        <w:rPr>
          <w:rFonts w:ascii="Times New Roman" w:hAnsi="Times New Roman" w:cs="Times New Roman"/>
          <w:lang w:val="de-CH"/>
        </w:rPr>
        <w:t>dass das Gesetz versklavt und das Evangelium frei macht</w:t>
      </w:r>
      <w:r w:rsidR="002027EA">
        <w:rPr>
          <w:rStyle w:val="Funotenzeichen"/>
          <w:rFonts w:ascii="Times New Roman" w:hAnsi="Times New Roman" w:cs="Times New Roman"/>
          <w:lang w:val="de-CH"/>
        </w:rPr>
        <w:footnoteReference w:id="74"/>
      </w:r>
      <w:r w:rsidR="002027EA">
        <w:rPr>
          <w:rFonts w:ascii="Times New Roman" w:hAnsi="Times New Roman" w:cs="Times New Roman"/>
          <w:lang w:val="de-CH"/>
        </w:rPr>
        <w:t xml:space="preserve">, </w:t>
      </w:r>
      <w:r w:rsidR="00693CE9">
        <w:rPr>
          <w:rFonts w:ascii="Times New Roman" w:hAnsi="Times New Roman" w:cs="Times New Roman"/>
          <w:lang w:val="de-CH"/>
        </w:rPr>
        <w:t xml:space="preserve">appelliert er in Gal 5 mit leidenschaftlichen Worten </w:t>
      </w:r>
      <w:r w:rsidR="006D5641">
        <w:rPr>
          <w:rFonts w:ascii="Times New Roman" w:hAnsi="Times New Roman" w:cs="Times New Roman"/>
          <w:lang w:val="de-CH"/>
        </w:rPr>
        <w:t xml:space="preserve">an die Einsicht der Galater, </w:t>
      </w:r>
      <w:r w:rsidR="00E73E7B" w:rsidRPr="007F4D6C">
        <w:rPr>
          <w:rFonts w:ascii="Times New Roman" w:hAnsi="Times New Roman" w:cs="Times New Roman"/>
          <w:b/>
          <w:lang w:val="de-CH"/>
        </w:rPr>
        <w:t xml:space="preserve">die von Christus geschenkte Freiheit </w:t>
      </w:r>
      <w:r w:rsidR="00A928FF" w:rsidRPr="007F4D6C">
        <w:rPr>
          <w:rFonts w:ascii="Times New Roman" w:hAnsi="Times New Roman" w:cs="Times New Roman"/>
          <w:b/>
          <w:lang w:val="de-CH"/>
        </w:rPr>
        <w:t xml:space="preserve">zu bewahren </w:t>
      </w:r>
      <w:r w:rsidR="00D07A04" w:rsidRPr="007F4D6C">
        <w:rPr>
          <w:rFonts w:ascii="Times New Roman" w:hAnsi="Times New Roman" w:cs="Times New Roman"/>
          <w:b/>
          <w:lang w:val="de-CH"/>
        </w:rPr>
        <w:t>und sie nicht zu verspielen</w:t>
      </w:r>
      <w:r w:rsidR="00D07A04">
        <w:rPr>
          <w:rFonts w:ascii="Times New Roman" w:hAnsi="Times New Roman" w:cs="Times New Roman"/>
          <w:lang w:val="de-CH"/>
        </w:rPr>
        <w:t xml:space="preserve">. </w:t>
      </w:r>
      <w:r w:rsidR="00D1545D">
        <w:rPr>
          <w:rFonts w:ascii="Times New Roman" w:hAnsi="Times New Roman" w:cs="Times New Roman"/>
          <w:lang w:val="de-CH"/>
        </w:rPr>
        <w:t>Er</w:t>
      </w:r>
      <w:r w:rsidR="00D07A04">
        <w:rPr>
          <w:rFonts w:ascii="Times New Roman" w:hAnsi="Times New Roman" w:cs="Times New Roman"/>
          <w:lang w:val="de-CH"/>
        </w:rPr>
        <w:t xml:space="preserve"> erinnert die </w:t>
      </w:r>
      <w:proofErr w:type="spellStart"/>
      <w:r w:rsidR="00D07A04">
        <w:rPr>
          <w:rFonts w:ascii="Times New Roman" w:hAnsi="Times New Roman" w:cs="Times New Roman"/>
          <w:lang w:val="de-CH"/>
        </w:rPr>
        <w:t>galatischen</w:t>
      </w:r>
      <w:proofErr w:type="spellEnd"/>
      <w:r w:rsidR="00D07A04">
        <w:rPr>
          <w:rFonts w:ascii="Times New Roman" w:hAnsi="Times New Roman" w:cs="Times New Roman"/>
          <w:lang w:val="de-CH"/>
        </w:rPr>
        <w:t xml:space="preserve"> Christen </w:t>
      </w:r>
      <w:r w:rsidR="002E52A8">
        <w:rPr>
          <w:rFonts w:ascii="Times New Roman" w:hAnsi="Times New Roman" w:cs="Times New Roman"/>
          <w:lang w:val="de-CH"/>
        </w:rPr>
        <w:t>in Form einer programmat</w:t>
      </w:r>
      <w:r w:rsidR="00CB1253">
        <w:rPr>
          <w:rFonts w:ascii="Times New Roman" w:hAnsi="Times New Roman" w:cs="Times New Roman"/>
          <w:lang w:val="de-CH"/>
        </w:rPr>
        <w:t>ischen Ansage, die fast schon wie ein apodiktischer Lehrsatz klingt, dass Christus sie zur Freiheit befreit hat.</w:t>
      </w:r>
      <w:r w:rsidR="00CB1253">
        <w:rPr>
          <w:rStyle w:val="Funotenzeichen"/>
          <w:rFonts w:ascii="Times New Roman" w:hAnsi="Times New Roman" w:cs="Times New Roman"/>
          <w:lang w:val="de-CH"/>
        </w:rPr>
        <w:footnoteReference w:id="75"/>
      </w:r>
      <w:r w:rsidR="00D1545D">
        <w:rPr>
          <w:rFonts w:ascii="Times New Roman" w:hAnsi="Times New Roman" w:cs="Times New Roman"/>
          <w:lang w:val="de-CH"/>
        </w:rPr>
        <w:t xml:space="preserve"> Wie diese Befreiung erfolgte, hat der Apostel </w:t>
      </w:r>
      <w:r w:rsidR="008A4FFE">
        <w:rPr>
          <w:rFonts w:ascii="Times New Roman" w:hAnsi="Times New Roman" w:cs="Times New Roman"/>
          <w:lang w:val="de-CH"/>
        </w:rPr>
        <w:t>in seinem Brief immer wieder dargelegt</w:t>
      </w:r>
      <w:r w:rsidR="00F60B11">
        <w:rPr>
          <w:rStyle w:val="Funotenzeichen"/>
          <w:rFonts w:ascii="Times New Roman" w:hAnsi="Times New Roman" w:cs="Times New Roman"/>
          <w:lang w:val="de-CH"/>
        </w:rPr>
        <w:footnoteReference w:id="76"/>
      </w:r>
      <w:r w:rsidR="006B7DAD">
        <w:rPr>
          <w:rFonts w:ascii="Times New Roman" w:hAnsi="Times New Roman" w:cs="Times New Roman"/>
          <w:lang w:val="de-CH"/>
        </w:rPr>
        <w:t xml:space="preserve"> und in Gal 4,4</w:t>
      </w:r>
      <w:r w:rsidR="00147696">
        <w:rPr>
          <w:rFonts w:ascii="Times New Roman" w:hAnsi="Times New Roman" w:cs="Times New Roman"/>
          <w:lang w:val="de-CH"/>
        </w:rPr>
        <w:t>f.</w:t>
      </w:r>
      <w:r w:rsidR="006B7DAD">
        <w:rPr>
          <w:rFonts w:ascii="Times New Roman" w:hAnsi="Times New Roman" w:cs="Times New Roman"/>
          <w:lang w:val="de-CH"/>
        </w:rPr>
        <w:t xml:space="preserve"> so formuliert: „</w:t>
      </w:r>
      <w:r w:rsidR="00FE45C3">
        <w:rPr>
          <w:rFonts w:ascii="Times New Roman" w:hAnsi="Times New Roman" w:cs="Times New Roman"/>
          <w:lang w:val="de-CH"/>
        </w:rPr>
        <w:t xml:space="preserve">Als aber die Zeit erfüllt war, sandte Gott seinen Sohn, geboren von einer Frau und dem Gesetz unterstellt, damit er die freikaufe, die unter dem Gesetz stehen, und damit wir die Sohnschaft </w:t>
      </w:r>
      <w:r w:rsidR="002E52A8">
        <w:rPr>
          <w:rFonts w:ascii="Times New Roman" w:hAnsi="Times New Roman" w:cs="Times New Roman"/>
          <w:lang w:val="de-CH"/>
        </w:rPr>
        <w:t>erlangen.“</w:t>
      </w:r>
      <w:r w:rsidR="00147696">
        <w:rPr>
          <w:rFonts w:ascii="Times New Roman" w:hAnsi="Times New Roman" w:cs="Times New Roman"/>
          <w:lang w:val="de-CH"/>
        </w:rPr>
        <w:t xml:space="preserve"> Durch seinen Tod am Kreuz hat Christus die Menschen vom Fluch des Ges</w:t>
      </w:r>
      <w:r w:rsidR="0016061F">
        <w:rPr>
          <w:rFonts w:ascii="Times New Roman" w:hAnsi="Times New Roman" w:cs="Times New Roman"/>
          <w:lang w:val="de-CH"/>
        </w:rPr>
        <w:t xml:space="preserve">etzes befreit und </w:t>
      </w:r>
      <w:r w:rsidR="00F332B6">
        <w:rPr>
          <w:rFonts w:ascii="Times New Roman" w:hAnsi="Times New Roman" w:cs="Times New Roman"/>
          <w:lang w:val="de-CH"/>
        </w:rPr>
        <w:t xml:space="preserve">ihnen </w:t>
      </w:r>
      <w:r w:rsidR="00401A9A">
        <w:rPr>
          <w:rFonts w:ascii="Times New Roman" w:hAnsi="Times New Roman" w:cs="Times New Roman"/>
          <w:lang w:val="de-CH"/>
        </w:rPr>
        <w:t>die wahre Freiheit geschenkt.</w:t>
      </w:r>
      <w:r w:rsidR="007205CF">
        <w:rPr>
          <w:rFonts w:ascii="Times New Roman" w:hAnsi="Times New Roman" w:cs="Times New Roman"/>
          <w:lang w:val="de-CH"/>
        </w:rPr>
        <w:t xml:space="preserve"> </w:t>
      </w:r>
    </w:p>
    <w:p w14:paraId="5099C3F2" w14:textId="41B59721" w:rsidR="00CA4C0D" w:rsidRPr="0094679D" w:rsidRDefault="007205CF" w:rsidP="009A1A6B">
      <w:pPr>
        <w:jc w:val="both"/>
        <w:rPr>
          <w:rFonts w:ascii="Times New Roman" w:hAnsi="Times New Roman" w:cs="Times New Roman"/>
          <w:lang w:val="de-CH"/>
        </w:rPr>
      </w:pPr>
      <w:r>
        <w:rPr>
          <w:rFonts w:ascii="Times New Roman" w:hAnsi="Times New Roman" w:cs="Times New Roman"/>
          <w:lang w:val="de-CH"/>
        </w:rPr>
        <w:t>Dieses große</w:t>
      </w:r>
      <w:r w:rsidR="00F332B6">
        <w:rPr>
          <w:rFonts w:ascii="Times New Roman" w:hAnsi="Times New Roman" w:cs="Times New Roman"/>
          <w:lang w:val="de-CH"/>
        </w:rPr>
        <w:t>, durch die Erlösungstat Christi gewirkte</w:t>
      </w:r>
      <w:r>
        <w:rPr>
          <w:rFonts w:ascii="Times New Roman" w:hAnsi="Times New Roman" w:cs="Times New Roman"/>
          <w:lang w:val="de-CH"/>
        </w:rPr>
        <w:t xml:space="preserve"> </w:t>
      </w:r>
      <w:r w:rsidRPr="007F4D6C">
        <w:rPr>
          <w:rFonts w:ascii="Times New Roman" w:hAnsi="Times New Roman" w:cs="Times New Roman"/>
          <w:lang w:val="de-CH"/>
        </w:rPr>
        <w:t xml:space="preserve">Geschenk der Freiheit gilt es nicht nur anzunehmen, sondern auch </w:t>
      </w:r>
      <w:r w:rsidR="003E39C8" w:rsidRPr="007F4D6C">
        <w:rPr>
          <w:rFonts w:ascii="Times New Roman" w:hAnsi="Times New Roman" w:cs="Times New Roman"/>
          <w:lang w:val="de-CH"/>
        </w:rPr>
        <w:t>zu leben und zu bewahren.</w:t>
      </w:r>
      <w:r w:rsidR="003E39C8">
        <w:rPr>
          <w:rFonts w:ascii="Times New Roman" w:hAnsi="Times New Roman" w:cs="Times New Roman"/>
          <w:lang w:val="de-CH"/>
        </w:rPr>
        <w:t xml:space="preserve"> Deshalb fordert </w:t>
      </w:r>
      <w:r w:rsidR="00A81CB7">
        <w:rPr>
          <w:rFonts w:ascii="Times New Roman" w:hAnsi="Times New Roman" w:cs="Times New Roman"/>
          <w:lang w:val="de-CH"/>
        </w:rPr>
        <w:t xml:space="preserve">Paulus </w:t>
      </w:r>
      <w:r w:rsidR="003E39C8">
        <w:rPr>
          <w:rFonts w:ascii="Times New Roman" w:hAnsi="Times New Roman" w:cs="Times New Roman"/>
          <w:lang w:val="de-CH"/>
        </w:rPr>
        <w:t xml:space="preserve">die Galater eindringlich dazu auf, </w:t>
      </w:r>
      <w:r w:rsidR="00A81CB7" w:rsidRPr="007F4D6C">
        <w:rPr>
          <w:rFonts w:ascii="Times New Roman" w:hAnsi="Times New Roman" w:cs="Times New Roman"/>
          <w:lang w:val="de-CH"/>
        </w:rPr>
        <w:t xml:space="preserve">in </w:t>
      </w:r>
      <w:r w:rsidR="00D74B8B" w:rsidRPr="007F4D6C">
        <w:rPr>
          <w:rFonts w:ascii="Times New Roman" w:hAnsi="Times New Roman" w:cs="Times New Roman"/>
          <w:lang w:val="de-CH"/>
        </w:rPr>
        <w:t>der Freiheit festzustehen</w:t>
      </w:r>
      <w:r w:rsidR="001975A4" w:rsidRPr="007F4D6C">
        <w:rPr>
          <w:rFonts w:ascii="Times New Roman" w:hAnsi="Times New Roman" w:cs="Times New Roman"/>
          <w:lang w:val="de-CH"/>
        </w:rPr>
        <w:t xml:space="preserve"> und sich </w:t>
      </w:r>
      <w:r w:rsidR="00CF021F" w:rsidRPr="007F4D6C">
        <w:rPr>
          <w:rFonts w:ascii="Times New Roman" w:hAnsi="Times New Roman" w:cs="Times New Roman"/>
          <w:lang w:val="de-CH"/>
        </w:rPr>
        <w:t>nicht wieder ein Joch der Knechtschaft auflegen zu lassen</w:t>
      </w:r>
      <w:r w:rsidR="00CF021F">
        <w:rPr>
          <w:rFonts w:ascii="Times New Roman" w:hAnsi="Times New Roman" w:cs="Times New Roman"/>
          <w:lang w:val="de-CH"/>
        </w:rPr>
        <w:t>.</w:t>
      </w:r>
      <w:r w:rsidR="00CF021F">
        <w:rPr>
          <w:rStyle w:val="Funotenzeichen"/>
          <w:rFonts w:ascii="Times New Roman" w:hAnsi="Times New Roman" w:cs="Times New Roman"/>
          <w:lang w:val="de-CH"/>
        </w:rPr>
        <w:footnoteReference w:id="77"/>
      </w:r>
      <w:r w:rsidR="002A0829">
        <w:rPr>
          <w:rFonts w:ascii="Times New Roman" w:hAnsi="Times New Roman" w:cs="Times New Roman"/>
          <w:lang w:val="de-CH"/>
        </w:rPr>
        <w:t xml:space="preserve"> Er stellt damit die Galater vor die </w:t>
      </w:r>
      <w:r w:rsidR="002A0829" w:rsidRPr="00916126">
        <w:rPr>
          <w:rFonts w:ascii="Times New Roman" w:hAnsi="Times New Roman" w:cs="Times New Roman"/>
          <w:b/>
          <w:lang w:val="de-CH"/>
        </w:rPr>
        <w:t>Alternative</w:t>
      </w:r>
      <w:r w:rsidR="002A0829">
        <w:rPr>
          <w:rFonts w:ascii="Times New Roman" w:hAnsi="Times New Roman" w:cs="Times New Roman"/>
          <w:lang w:val="de-CH"/>
        </w:rPr>
        <w:t xml:space="preserve">: </w:t>
      </w:r>
      <w:r w:rsidR="008D02E6">
        <w:rPr>
          <w:rFonts w:ascii="Times New Roman" w:hAnsi="Times New Roman" w:cs="Times New Roman"/>
          <w:lang w:val="de-CH"/>
        </w:rPr>
        <w:t xml:space="preserve">entweder </w:t>
      </w:r>
      <w:r w:rsidR="008D02E6" w:rsidRPr="00916126">
        <w:rPr>
          <w:rFonts w:ascii="Times New Roman" w:hAnsi="Times New Roman" w:cs="Times New Roman"/>
          <w:b/>
          <w:lang w:val="de-CH"/>
        </w:rPr>
        <w:t>Freiheit aus dem Evangelium o</w:t>
      </w:r>
      <w:r w:rsidR="00004E32" w:rsidRPr="00916126">
        <w:rPr>
          <w:rFonts w:ascii="Times New Roman" w:hAnsi="Times New Roman" w:cs="Times New Roman"/>
          <w:b/>
          <w:lang w:val="de-CH"/>
        </w:rPr>
        <w:t>der Sklaverei unter dem Gesetz</w:t>
      </w:r>
      <w:r w:rsidR="00004E32">
        <w:rPr>
          <w:rFonts w:ascii="Times New Roman" w:hAnsi="Times New Roman" w:cs="Times New Roman"/>
          <w:lang w:val="de-CH"/>
        </w:rPr>
        <w:t>.</w:t>
      </w:r>
      <w:r w:rsidR="00344C0E">
        <w:rPr>
          <w:rFonts w:ascii="Times New Roman" w:hAnsi="Times New Roman" w:cs="Times New Roman"/>
          <w:lang w:val="de-CH"/>
        </w:rPr>
        <w:t xml:space="preserve"> </w:t>
      </w:r>
      <w:r w:rsidR="00452519">
        <w:rPr>
          <w:rFonts w:ascii="Times New Roman" w:hAnsi="Times New Roman" w:cs="Times New Roman"/>
          <w:lang w:val="de-CH"/>
        </w:rPr>
        <w:t xml:space="preserve">Die Galater sind wohl </w:t>
      </w:r>
      <w:r w:rsidR="00452519">
        <w:rPr>
          <w:rFonts w:ascii="Times New Roman" w:hAnsi="Times New Roman" w:cs="Times New Roman"/>
          <w:lang w:val="de-CH"/>
        </w:rPr>
        <w:lastRenderedPageBreak/>
        <w:t xml:space="preserve">kurz davor, den Drängen der </w:t>
      </w:r>
      <w:proofErr w:type="spellStart"/>
      <w:r w:rsidR="00452519">
        <w:rPr>
          <w:rFonts w:ascii="Times New Roman" w:hAnsi="Times New Roman" w:cs="Times New Roman"/>
          <w:lang w:val="de-CH"/>
        </w:rPr>
        <w:t>Judaisten</w:t>
      </w:r>
      <w:proofErr w:type="spellEnd"/>
      <w:r w:rsidR="00452519">
        <w:rPr>
          <w:rFonts w:ascii="Times New Roman" w:hAnsi="Times New Roman" w:cs="Times New Roman"/>
          <w:lang w:val="de-CH"/>
        </w:rPr>
        <w:t xml:space="preserve"> nachzugeben und sich auf das Gesetz verpflichten zu lassen. Vor diesem Hintergrund </w:t>
      </w:r>
      <w:r w:rsidR="009A1537">
        <w:rPr>
          <w:rFonts w:ascii="Times New Roman" w:hAnsi="Times New Roman" w:cs="Times New Roman"/>
          <w:lang w:val="de-CH"/>
        </w:rPr>
        <w:t xml:space="preserve">warnt der Apostel </w:t>
      </w:r>
      <w:r w:rsidR="0074149B">
        <w:rPr>
          <w:rFonts w:ascii="Times New Roman" w:hAnsi="Times New Roman" w:cs="Times New Roman"/>
          <w:lang w:val="de-CH"/>
        </w:rPr>
        <w:t xml:space="preserve">mit seiner ganzen Autorität </w:t>
      </w:r>
      <w:r w:rsidR="009A1537">
        <w:rPr>
          <w:rFonts w:ascii="Times New Roman" w:hAnsi="Times New Roman" w:cs="Times New Roman"/>
          <w:lang w:val="de-CH"/>
        </w:rPr>
        <w:t xml:space="preserve">die </w:t>
      </w:r>
      <w:proofErr w:type="spellStart"/>
      <w:r w:rsidR="009A1537">
        <w:rPr>
          <w:rFonts w:ascii="Times New Roman" w:hAnsi="Times New Roman" w:cs="Times New Roman"/>
          <w:lang w:val="de-CH"/>
        </w:rPr>
        <w:t>galatischen</w:t>
      </w:r>
      <w:proofErr w:type="spellEnd"/>
      <w:r w:rsidR="009A1537">
        <w:rPr>
          <w:rFonts w:ascii="Times New Roman" w:hAnsi="Times New Roman" w:cs="Times New Roman"/>
          <w:lang w:val="de-CH"/>
        </w:rPr>
        <w:t xml:space="preserve"> Christen vor den verheerenden Folgen </w:t>
      </w:r>
      <w:r w:rsidR="00D93F17">
        <w:rPr>
          <w:rFonts w:ascii="Times New Roman" w:hAnsi="Times New Roman" w:cs="Times New Roman"/>
          <w:lang w:val="de-CH"/>
        </w:rPr>
        <w:t xml:space="preserve">der Verpflichtung auf das mosaische Gesetz. </w:t>
      </w:r>
      <w:r w:rsidR="006E4329">
        <w:rPr>
          <w:rFonts w:ascii="Times New Roman" w:hAnsi="Times New Roman" w:cs="Times New Roman"/>
          <w:lang w:val="de-CH"/>
        </w:rPr>
        <w:t xml:space="preserve">Wenn sie sich beschneiden lassen, </w:t>
      </w:r>
      <w:r w:rsidR="00114F3E">
        <w:rPr>
          <w:rFonts w:ascii="Times New Roman" w:hAnsi="Times New Roman" w:cs="Times New Roman"/>
          <w:lang w:val="de-CH"/>
        </w:rPr>
        <w:t>dann wird ihnen Christus nichts nützen.</w:t>
      </w:r>
      <w:r w:rsidR="00114F3E">
        <w:rPr>
          <w:rStyle w:val="Funotenzeichen"/>
          <w:rFonts w:ascii="Times New Roman" w:hAnsi="Times New Roman" w:cs="Times New Roman"/>
          <w:lang w:val="de-CH"/>
        </w:rPr>
        <w:footnoteReference w:id="78"/>
      </w:r>
      <w:r w:rsidR="002C34CD">
        <w:rPr>
          <w:rFonts w:ascii="Times New Roman" w:hAnsi="Times New Roman" w:cs="Times New Roman"/>
          <w:lang w:val="de-CH"/>
        </w:rPr>
        <w:t xml:space="preserve"> </w:t>
      </w:r>
      <w:r w:rsidR="000805DC">
        <w:rPr>
          <w:rFonts w:ascii="Times New Roman" w:hAnsi="Times New Roman" w:cs="Times New Roman"/>
          <w:lang w:val="de-CH"/>
        </w:rPr>
        <w:t xml:space="preserve">Für Paulus lassen sich die </w:t>
      </w:r>
      <w:r w:rsidR="00366771">
        <w:rPr>
          <w:rFonts w:ascii="Times New Roman" w:hAnsi="Times New Roman" w:cs="Times New Roman"/>
          <w:lang w:val="de-CH"/>
        </w:rPr>
        <w:t xml:space="preserve">Beschneidung und der Glaube an Christus nicht miteinander vereinbaren. Wer sich </w:t>
      </w:r>
      <w:r w:rsidR="000337A9">
        <w:rPr>
          <w:rFonts w:ascii="Times New Roman" w:hAnsi="Times New Roman" w:cs="Times New Roman"/>
          <w:lang w:val="de-CH"/>
        </w:rPr>
        <w:t>beschneiden lässt, verpflichtet sich dazu, das ganze Gesetz mit</w:t>
      </w:r>
      <w:r w:rsidR="00E666BD">
        <w:rPr>
          <w:rFonts w:ascii="Times New Roman" w:hAnsi="Times New Roman" w:cs="Times New Roman"/>
          <w:lang w:val="de-CH"/>
        </w:rPr>
        <w:t xml:space="preserve"> seinen 613 Geboten und Verboten zu halten</w:t>
      </w:r>
      <w:r w:rsidR="004E7F9C">
        <w:rPr>
          <w:rFonts w:ascii="Times New Roman" w:hAnsi="Times New Roman" w:cs="Times New Roman"/>
          <w:lang w:val="de-CH"/>
        </w:rPr>
        <w:t>.</w:t>
      </w:r>
      <w:r w:rsidR="00C8459D">
        <w:rPr>
          <w:rStyle w:val="Funotenzeichen"/>
          <w:rFonts w:ascii="Times New Roman" w:hAnsi="Times New Roman" w:cs="Times New Roman"/>
          <w:lang w:val="de-CH"/>
        </w:rPr>
        <w:footnoteReference w:id="79"/>
      </w:r>
      <w:r w:rsidR="00C8459D">
        <w:rPr>
          <w:rFonts w:ascii="Times New Roman" w:hAnsi="Times New Roman" w:cs="Times New Roman"/>
          <w:lang w:val="de-CH"/>
        </w:rPr>
        <w:t xml:space="preserve"> </w:t>
      </w:r>
      <w:r w:rsidR="003504EF">
        <w:rPr>
          <w:rFonts w:ascii="Times New Roman" w:hAnsi="Times New Roman" w:cs="Times New Roman"/>
          <w:lang w:val="de-CH"/>
        </w:rPr>
        <w:t xml:space="preserve">Die Konsequenz dieser strikten Gesetzesobservanz liegt für den Apostel auf der Hand. </w:t>
      </w:r>
      <w:r w:rsidR="00C8459D">
        <w:rPr>
          <w:rFonts w:ascii="Times New Roman" w:hAnsi="Times New Roman" w:cs="Times New Roman"/>
          <w:lang w:val="de-CH"/>
        </w:rPr>
        <w:t xml:space="preserve">Wenn die Galater durch </w:t>
      </w:r>
      <w:r w:rsidR="003504EF">
        <w:rPr>
          <w:rFonts w:ascii="Times New Roman" w:hAnsi="Times New Roman" w:cs="Times New Roman"/>
          <w:lang w:val="de-CH"/>
        </w:rPr>
        <w:t>das Gesetz</w:t>
      </w:r>
      <w:r w:rsidR="00C8459D">
        <w:rPr>
          <w:rFonts w:ascii="Times New Roman" w:hAnsi="Times New Roman" w:cs="Times New Roman"/>
          <w:lang w:val="de-CH"/>
        </w:rPr>
        <w:t xml:space="preserve"> gerecht werden wollen, </w:t>
      </w:r>
      <w:r w:rsidR="003504EF">
        <w:rPr>
          <w:rFonts w:ascii="Times New Roman" w:hAnsi="Times New Roman" w:cs="Times New Roman"/>
          <w:lang w:val="de-CH"/>
        </w:rPr>
        <w:t>dann sind sie von Christus getrennt und fallen aus der Gnade Gottes heraus.</w:t>
      </w:r>
      <w:r w:rsidR="00495803">
        <w:rPr>
          <w:rStyle w:val="Funotenzeichen"/>
          <w:rFonts w:ascii="Times New Roman" w:hAnsi="Times New Roman" w:cs="Times New Roman"/>
          <w:lang w:val="de-CH"/>
        </w:rPr>
        <w:footnoteReference w:id="80"/>
      </w:r>
      <w:r w:rsidR="0020399C">
        <w:rPr>
          <w:rFonts w:ascii="Times New Roman" w:hAnsi="Times New Roman" w:cs="Times New Roman"/>
          <w:lang w:val="de-CH"/>
        </w:rPr>
        <w:t xml:space="preserve"> </w:t>
      </w:r>
      <w:r w:rsidR="00813B59">
        <w:rPr>
          <w:rFonts w:ascii="Times New Roman" w:hAnsi="Times New Roman" w:cs="Times New Roman"/>
          <w:lang w:val="de-CH"/>
        </w:rPr>
        <w:t xml:space="preserve">Sie verlieren die in Christus geschenkte Freiheit. </w:t>
      </w:r>
      <w:r w:rsidR="00846E22">
        <w:rPr>
          <w:rFonts w:ascii="Times New Roman" w:hAnsi="Times New Roman" w:cs="Times New Roman"/>
          <w:lang w:val="de-CH"/>
        </w:rPr>
        <w:t>Ihnen stellt Paulus diejenigen</w:t>
      </w:r>
      <w:r w:rsidR="00CD74F6">
        <w:rPr>
          <w:rFonts w:ascii="Times New Roman" w:hAnsi="Times New Roman" w:cs="Times New Roman"/>
          <w:lang w:val="de-CH"/>
        </w:rPr>
        <w:t xml:space="preserve"> gegenüber</w:t>
      </w:r>
      <w:r w:rsidR="00846E22">
        <w:rPr>
          <w:rFonts w:ascii="Times New Roman" w:hAnsi="Times New Roman" w:cs="Times New Roman"/>
          <w:lang w:val="de-CH"/>
        </w:rPr>
        <w:t xml:space="preserve">, </w:t>
      </w:r>
      <w:r w:rsidR="00EC7094">
        <w:rPr>
          <w:rFonts w:ascii="Times New Roman" w:hAnsi="Times New Roman" w:cs="Times New Roman"/>
          <w:lang w:val="de-CH"/>
        </w:rPr>
        <w:t xml:space="preserve">die </w:t>
      </w:r>
      <w:r w:rsidR="000424BB">
        <w:rPr>
          <w:rFonts w:ascii="Times New Roman" w:hAnsi="Times New Roman" w:cs="Times New Roman"/>
          <w:lang w:val="de-CH"/>
        </w:rPr>
        <w:t xml:space="preserve">nicht auf das Gesetz, sondern auf die Gnade vertrauen und ihre Hoffnung auf das </w:t>
      </w:r>
      <w:r w:rsidR="002F1D47">
        <w:rPr>
          <w:rFonts w:ascii="Times New Roman" w:hAnsi="Times New Roman" w:cs="Times New Roman"/>
          <w:lang w:val="de-CH"/>
        </w:rPr>
        <w:t>Heilsh</w:t>
      </w:r>
      <w:r w:rsidR="000424BB">
        <w:rPr>
          <w:rFonts w:ascii="Times New Roman" w:hAnsi="Times New Roman" w:cs="Times New Roman"/>
          <w:lang w:val="de-CH"/>
        </w:rPr>
        <w:t>andeln Gottes in Christus setzen.</w:t>
      </w:r>
      <w:r w:rsidR="00DC4176">
        <w:rPr>
          <w:rStyle w:val="Funotenzeichen"/>
          <w:rFonts w:ascii="Times New Roman" w:hAnsi="Times New Roman" w:cs="Times New Roman"/>
          <w:lang w:val="de-CH"/>
        </w:rPr>
        <w:footnoteReference w:id="81"/>
      </w:r>
      <w:r w:rsidR="00263B2C">
        <w:rPr>
          <w:rFonts w:ascii="Times New Roman" w:hAnsi="Times New Roman" w:cs="Times New Roman"/>
          <w:lang w:val="de-CH"/>
        </w:rPr>
        <w:t xml:space="preserve"> </w:t>
      </w:r>
      <w:r w:rsidR="001656AF">
        <w:rPr>
          <w:rFonts w:ascii="Times New Roman" w:hAnsi="Times New Roman" w:cs="Times New Roman"/>
          <w:lang w:val="de-CH"/>
        </w:rPr>
        <w:t xml:space="preserve">Ihr Leben </w:t>
      </w:r>
      <w:r w:rsidR="005143F2">
        <w:rPr>
          <w:rFonts w:ascii="Times New Roman" w:hAnsi="Times New Roman" w:cs="Times New Roman"/>
          <w:lang w:val="de-CH"/>
        </w:rPr>
        <w:t xml:space="preserve">ist geprägt vom Wirken des Geistes Gottes und vom Glauben an Jesus Christus. </w:t>
      </w:r>
      <w:r w:rsidR="00F375C0">
        <w:rPr>
          <w:rFonts w:ascii="Times New Roman" w:hAnsi="Times New Roman" w:cs="Times New Roman"/>
          <w:lang w:val="de-CH"/>
        </w:rPr>
        <w:t xml:space="preserve">In ihm hat die Frage der Beschneidung oder der </w:t>
      </w:r>
      <w:proofErr w:type="spellStart"/>
      <w:r w:rsidR="00F375C0">
        <w:rPr>
          <w:rFonts w:ascii="Times New Roman" w:hAnsi="Times New Roman" w:cs="Times New Roman"/>
          <w:lang w:val="de-CH"/>
        </w:rPr>
        <w:t>Unbeschnittenheit</w:t>
      </w:r>
      <w:proofErr w:type="spellEnd"/>
      <w:r w:rsidR="00F375C0">
        <w:rPr>
          <w:rFonts w:ascii="Times New Roman" w:hAnsi="Times New Roman" w:cs="Times New Roman"/>
          <w:lang w:val="de-CH"/>
        </w:rPr>
        <w:t xml:space="preserve"> keine Bedeutung für die Rechtfertigung und Erlösung des Menschen, sondern</w:t>
      </w:r>
      <w:r w:rsidR="00021BE6">
        <w:rPr>
          <w:rFonts w:ascii="Times New Roman" w:hAnsi="Times New Roman" w:cs="Times New Roman"/>
          <w:lang w:val="de-CH"/>
        </w:rPr>
        <w:t xml:space="preserve"> </w:t>
      </w:r>
      <w:r w:rsidR="00F375C0">
        <w:rPr>
          <w:rFonts w:ascii="Times New Roman" w:hAnsi="Times New Roman" w:cs="Times New Roman"/>
          <w:lang w:val="de-CH"/>
        </w:rPr>
        <w:t>der Glaube</w:t>
      </w:r>
      <w:r w:rsidR="002F1D47">
        <w:rPr>
          <w:rFonts w:ascii="Times New Roman" w:hAnsi="Times New Roman" w:cs="Times New Roman"/>
          <w:lang w:val="de-CH"/>
        </w:rPr>
        <w:t>, der durch die Liebe wirkt.</w:t>
      </w:r>
      <w:r w:rsidR="002F1D47">
        <w:rPr>
          <w:rStyle w:val="Funotenzeichen"/>
          <w:rFonts w:ascii="Times New Roman" w:hAnsi="Times New Roman" w:cs="Times New Roman"/>
          <w:lang w:val="de-CH"/>
        </w:rPr>
        <w:footnoteReference w:id="82"/>
      </w:r>
      <w:r w:rsidR="006127D2">
        <w:rPr>
          <w:rFonts w:ascii="Times New Roman" w:hAnsi="Times New Roman" w:cs="Times New Roman"/>
          <w:lang w:val="de-CH"/>
        </w:rPr>
        <w:t xml:space="preserve"> </w:t>
      </w:r>
      <w:r w:rsidR="00D5267B">
        <w:rPr>
          <w:rFonts w:ascii="Times New Roman" w:hAnsi="Times New Roman" w:cs="Times New Roman"/>
          <w:lang w:val="de-CH"/>
        </w:rPr>
        <w:t>Ein solcher Glaube ist für Paulus „die zentrale Wesensbeschreibung des Christsein: Sich dem anzuvertrauen und sich auf das zu verlassen, was Gott in Christus für uns getan hat, macht frei, sein Leben für andere einzusetzen. Das ist die Freiheit, zu der Christus uns befreit hat.“</w:t>
      </w:r>
      <w:r w:rsidR="00D5267B">
        <w:rPr>
          <w:rStyle w:val="Funotenzeichen"/>
          <w:rFonts w:ascii="Times New Roman" w:hAnsi="Times New Roman" w:cs="Times New Roman"/>
          <w:lang w:val="de-CH"/>
        </w:rPr>
        <w:footnoteReference w:id="83"/>
      </w:r>
      <w:r w:rsidR="00D5267B">
        <w:rPr>
          <w:rFonts w:ascii="Times New Roman" w:hAnsi="Times New Roman" w:cs="Times New Roman"/>
          <w:lang w:val="de-CH"/>
        </w:rPr>
        <w:t xml:space="preserve"> </w:t>
      </w:r>
      <w:r w:rsidR="006127D2">
        <w:rPr>
          <w:rFonts w:ascii="Times New Roman" w:hAnsi="Times New Roman" w:cs="Times New Roman"/>
          <w:lang w:val="de-CH"/>
        </w:rPr>
        <w:t xml:space="preserve">Somit </w:t>
      </w:r>
      <w:r w:rsidR="006127D2" w:rsidRPr="007F4D6C">
        <w:rPr>
          <w:rFonts w:ascii="Times New Roman" w:hAnsi="Times New Roman" w:cs="Times New Roman"/>
          <w:lang w:val="de-CH"/>
        </w:rPr>
        <w:t>wird die</w:t>
      </w:r>
      <w:r w:rsidR="005143F2" w:rsidRPr="007F4D6C">
        <w:rPr>
          <w:rFonts w:ascii="Times New Roman" w:hAnsi="Times New Roman" w:cs="Times New Roman"/>
          <w:lang w:val="de-CH"/>
        </w:rPr>
        <w:t xml:space="preserve"> </w:t>
      </w:r>
      <w:r w:rsidR="005143F2" w:rsidRPr="007F4D6C">
        <w:rPr>
          <w:rFonts w:ascii="Times New Roman" w:hAnsi="Times New Roman" w:cs="Times New Roman"/>
          <w:b/>
          <w:lang w:val="de-CH"/>
        </w:rPr>
        <w:t>Gabe</w:t>
      </w:r>
      <w:r w:rsidR="005143F2" w:rsidRPr="007D42EE">
        <w:rPr>
          <w:rFonts w:ascii="Times New Roman" w:hAnsi="Times New Roman" w:cs="Times New Roman"/>
          <w:b/>
          <w:lang w:val="de-CH"/>
        </w:rPr>
        <w:t xml:space="preserve"> der Freiheit </w:t>
      </w:r>
      <w:r w:rsidR="005143F2" w:rsidRPr="007F4D6C">
        <w:rPr>
          <w:rFonts w:ascii="Times New Roman" w:hAnsi="Times New Roman" w:cs="Times New Roman"/>
          <w:lang w:val="de-CH"/>
        </w:rPr>
        <w:t>zur</w:t>
      </w:r>
      <w:r w:rsidR="005143F2" w:rsidRPr="007D42EE">
        <w:rPr>
          <w:rFonts w:ascii="Times New Roman" w:hAnsi="Times New Roman" w:cs="Times New Roman"/>
          <w:b/>
          <w:lang w:val="de-CH"/>
        </w:rPr>
        <w:t xml:space="preserve"> ethischen Aufgabe für den Menschen</w:t>
      </w:r>
      <w:r w:rsidR="005143F2" w:rsidRPr="0094679D">
        <w:rPr>
          <w:rFonts w:ascii="Times New Roman" w:hAnsi="Times New Roman" w:cs="Times New Roman"/>
          <w:lang w:val="de-CH"/>
        </w:rPr>
        <w:t>, die er aus seiner christlichen Vera</w:t>
      </w:r>
      <w:r w:rsidR="006127D2" w:rsidRPr="0094679D">
        <w:rPr>
          <w:rFonts w:ascii="Times New Roman" w:hAnsi="Times New Roman" w:cs="Times New Roman"/>
          <w:lang w:val="de-CH"/>
        </w:rPr>
        <w:t>ntwortung heraus zu erfüllen hat.</w:t>
      </w:r>
    </w:p>
    <w:p w14:paraId="34E8D422" w14:textId="77777777" w:rsidR="00767E0A" w:rsidRDefault="00767E0A" w:rsidP="009A1A6B">
      <w:pPr>
        <w:jc w:val="both"/>
        <w:rPr>
          <w:rFonts w:ascii="Times New Roman" w:hAnsi="Times New Roman" w:cs="Times New Roman"/>
          <w:lang w:val="de-CH"/>
        </w:rPr>
      </w:pPr>
    </w:p>
    <w:p w14:paraId="01EB83FC" w14:textId="7199170B" w:rsidR="00CC0F2D" w:rsidRDefault="00B46FA7" w:rsidP="009A1A6B">
      <w:pPr>
        <w:jc w:val="both"/>
        <w:rPr>
          <w:rFonts w:ascii="Times New Roman" w:hAnsi="Times New Roman" w:cs="Times New Roman"/>
          <w:lang w:val="de-CH"/>
        </w:rPr>
      </w:pPr>
      <w:r>
        <w:rPr>
          <w:rFonts w:ascii="Times New Roman" w:hAnsi="Times New Roman" w:cs="Times New Roman"/>
          <w:lang w:val="de-CH"/>
        </w:rPr>
        <w:t>Nach dieser theologischen Argumentation gibt Paulus i</w:t>
      </w:r>
      <w:r w:rsidR="00B1453D">
        <w:rPr>
          <w:rFonts w:ascii="Times New Roman" w:hAnsi="Times New Roman" w:cs="Times New Roman"/>
          <w:lang w:val="de-CH"/>
        </w:rPr>
        <w:t xml:space="preserve">n Gal 5,13f. </w:t>
      </w:r>
      <w:r>
        <w:rPr>
          <w:rFonts w:ascii="Times New Roman" w:hAnsi="Times New Roman" w:cs="Times New Roman"/>
          <w:lang w:val="de-CH"/>
        </w:rPr>
        <w:t xml:space="preserve">eine praktische Wegweisung. Es geht ihm nunmehr um die </w:t>
      </w:r>
      <w:r w:rsidRPr="007F4D6C">
        <w:rPr>
          <w:rFonts w:ascii="Times New Roman" w:hAnsi="Times New Roman" w:cs="Times New Roman"/>
          <w:b/>
          <w:lang w:val="de-CH"/>
        </w:rPr>
        <w:t>verantwortete</w:t>
      </w:r>
      <w:r w:rsidR="00640227" w:rsidRPr="007F4D6C">
        <w:rPr>
          <w:rFonts w:ascii="Times New Roman" w:hAnsi="Times New Roman" w:cs="Times New Roman"/>
          <w:b/>
          <w:lang w:val="de-CH"/>
        </w:rPr>
        <w:t xml:space="preserve"> Gestaltung eines L</w:t>
      </w:r>
      <w:r w:rsidR="00FA623B" w:rsidRPr="007F4D6C">
        <w:rPr>
          <w:rFonts w:ascii="Times New Roman" w:hAnsi="Times New Roman" w:cs="Times New Roman"/>
          <w:b/>
          <w:lang w:val="de-CH"/>
        </w:rPr>
        <w:t>ebens in Freiheit</w:t>
      </w:r>
      <w:r w:rsidR="00FA623B">
        <w:rPr>
          <w:rFonts w:ascii="Times New Roman" w:hAnsi="Times New Roman" w:cs="Times New Roman"/>
          <w:lang w:val="de-CH"/>
        </w:rPr>
        <w:t xml:space="preserve">. Zu </w:t>
      </w:r>
      <w:r w:rsidR="004D1192">
        <w:rPr>
          <w:rFonts w:ascii="Times New Roman" w:hAnsi="Times New Roman" w:cs="Times New Roman"/>
          <w:lang w:val="de-CH"/>
        </w:rPr>
        <w:t>Beginn dieser paränetischen</w:t>
      </w:r>
      <w:r w:rsidR="00101316">
        <w:rPr>
          <w:rFonts w:ascii="Times New Roman" w:hAnsi="Times New Roman" w:cs="Times New Roman"/>
          <w:lang w:val="de-CH"/>
        </w:rPr>
        <w:t>, d.h. ermahnenden</w:t>
      </w:r>
      <w:r w:rsidR="004D1192">
        <w:rPr>
          <w:rFonts w:ascii="Times New Roman" w:hAnsi="Times New Roman" w:cs="Times New Roman"/>
          <w:lang w:val="de-CH"/>
        </w:rPr>
        <w:t xml:space="preserve"> </w:t>
      </w:r>
      <w:r w:rsidR="00FA623B">
        <w:rPr>
          <w:rFonts w:ascii="Times New Roman" w:hAnsi="Times New Roman" w:cs="Times New Roman"/>
          <w:lang w:val="de-CH"/>
        </w:rPr>
        <w:t xml:space="preserve">Einheit erinnert der Apostel die Galater unter Rückgriff auf Gal 5,1 </w:t>
      </w:r>
      <w:r w:rsidR="002B3F50">
        <w:rPr>
          <w:rFonts w:ascii="Times New Roman" w:hAnsi="Times New Roman" w:cs="Times New Roman"/>
          <w:lang w:val="de-CH"/>
        </w:rPr>
        <w:t>an ihre Berufung zur Freiheit</w:t>
      </w:r>
      <w:r w:rsidR="0040283A">
        <w:rPr>
          <w:rFonts w:ascii="Times New Roman" w:hAnsi="Times New Roman" w:cs="Times New Roman"/>
          <w:lang w:val="de-CH"/>
        </w:rPr>
        <w:t>.</w:t>
      </w:r>
      <w:r w:rsidR="0040283A">
        <w:rPr>
          <w:rStyle w:val="Funotenzeichen"/>
          <w:rFonts w:ascii="Times New Roman" w:hAnsi="Times New Roman" w:cs="Times New Roman"/>
          <w:lang w:val="de-CH"/>
        </w:rPr>
        <w:footnoteReference w:id="84"/>
      </w:r>
      <w:r w:rsidR="0040283A">
        <w:rPr>
          <w:rFonts w:ascii="Times New Roman" w:hAnsi="Times New Roman" w:cs="Times New Roman"/>
          <w:lang w:val="de-CH"/>
        </w:rPr>
        <w:t xml:space="preserve"> </w:t>
      </w:r>
      <w:r w:rsidR="00101316">
        <w:rPr>
          <w:rFonts w:ascii="Times New Roman" w:hAnsi="Times New Roman" w:cs="Times New Roman"/>
          <w:lang w:val="de-CH"/>
        </w:rPr>
        <w:t xml:space="preserve">Auf dieses Bekenntnis erfolgt </w:t>
      </w:r>
      <w:r w:rsidR="00A70567">
        <w:rPr>
          <w:rFonts w:ascii="Times New Roman" w:hAnsi="Times New Roman" w:cs="Times New Roman"/>
          <w:lang w:val="de-CH"/>
        </w:rPr>
        <w:t>in gleichem Atemzug</w:t>
      </w:r>
      <w:r w:rsidR="00101316">
        <w:rPr>
          <w:rFonts w:ascii="Times New Roman" w:hAnsi="Times New Roman" w:cs="Times New Roman"/>
          <w:lang w:val="de-CH"/>
        </w:rPr>
        <w:t xml:space="preserve"> die Warnung</w:t>
      </w:r>
      <w:r w:rsidR="0040283A">
        <w:rPr>
          <w:rFonts w:ascii="Times New Roman" w:hAnsi="Times New Roman" w:cs="Times New Roman"/>
          <w:lang w:val="de-CH"/>
        </w:rPr>
        <w:t>: „Nur nehmt die Freiheit nicht zum Vorwand für das Fleisch, sondern dient einander in Liebe! Denn das ganze Gesetz ist in dem einen Wort erfüllt: Du sollst deinen Nächsten lieben wie dich selbst!“</w:t>
      </w:r>
      <w:r w:rsidR="0040283A">
        <w:rPr>
          <w:rStyle w:val="Funotenzeichen"/>
          <w:rFonts w:ascii="Times New Roman" w:hAnsi="Times New Roman" w:cs="Times New Roman"/>
          <w:lang w:val="de-CH"/>
        </w:rPr>
        <w:footnoteReference w:id="85"/>
      </w:r>
      <w:r w:rsidR="004D1192">
        <w:rPr>
          <w:rFonts w:ascii="Times New Roman" w:hAnsi="Times New Roman" w:cs="Times New Roman"/>
          <w:lang w:val="de-CH"/>
        </w:rPr>
        <w:t xml:space="preserve"> </w:t>
      </w:r>
      <w:r w:rsidR="00910C4A">
        <w:rPr>
          <w:rFonts w:ascii="Times New Roman" w:hAnsi="Times New Roman" w:cs="Times New Roman"/>
          <w:lang w:val="de-CH"/>
        </w:rPr>
        <w:t xml:space="preserve">Mit diesen Worten will Paulus einem </w:t>
      </w:r>
      <w:r w:rsidR="007F1328">
        <w:rPr>
          <w:rFonts w:ascii="Times New Roman" w:hAnsi="Times New Roman" w:cs="Times New Roman"/>
          <w:lang w:val="de-CH"/>
        </w:rPr>
        <w:t>Missverständnis des Wesens der christlichen Freiheit begegnen</w:t>
      </w:r>
      <w:r w:rsidR="00A75732">
        <w:rPr>
          <w:rFonts w:ascii="Times New Roman" w:hAnsi="Times New Roman" w:cs="Times New Roman"/>
          <w:lang w:val="de-CH"/>
        </w:rPr>
        <w:t xml:space="preserve">. </w:t>
      </w:r>
      <w:r w:rsidR="00A75732" w:rsidRPr="007F4D6C">
        <w:rPr>
          <w:rFonts w:ascii="Times New Roman" w:hAnsi="Times New Roman" w:cs="Times New Roman"/>
          <w:b/>
          <w:lang w:val="de-CH"/>
        </w:rPr>
        <w:t xml:space="preserve">Die von Gott in Christus geschenkte Freiheit </w:t>
      </w:r>
      <w:r w:rsidR="00CB5D4E" w:rsidRPr="007F4D6C">
        <w:rPr>
          <w:rFonts w:ascii="Times New Roman" w:hAnsi="Times New Roman" w:cs="Times New Roman"/>
          <w:b/>
          <w:lang w:val="de-CH"/>
        </w:rPr>
        <w:t xml:space="preserve">ist nicht zu verwechseln </w:t>
      </w:r>
      <w:r w:rsidR="00C6248E" w:rsidRPr="007F4D6C">
        <w:rPr>
          <w:rFonts w:ascii="Times New Roman" w:hAnsi="Times New Roman" w:cs="Times New Roman"/>
          <w:b/>
          <w:lang w:val="de-CH"/>
        </w:rPr>
        <w:t>mit ethischem Libertinismus, grenzenloser Freizügigkeit, verantwortungsloser Willkür</w:t>
      </w:r>
      <w:r w:rsidR="00C6248E">
        <w:rPr>
          <w:rFonts w:ascii="Times New Roman" w:hAnsi="Times New Roman" w:cs="Times New Roman"/>
          <w:lang w:val="de-CH"/>
        </w:rPr>
        <w:t>. Ein Christ darf eben nicht tun und lassen, was er will</w:t>
      </w:r>
      <w:r w:rsidR="00E37C39">
        <w:rPr>
          <w:rFonts w:ascii="Times New Roman" w:hAnsi="Times New Roman" w:cs="Times New Roman"/>
          <w:lang w:val="de-CH"/>
        </w:rPr>
        <w:t>,</w:t>
      </w:r>
      <w:r w:rsidR="00C6248E">
        <w:rPr>
          <w:rFonts w:ascii="Times New Roman" w:hAnsi="Times New Roman" w:cs="Times New Roman"/>
          <w:lang w:val="de-CH"/>
        </w:rPr>
        <w:t xml:space="preserve"> und die Freiheit </w:t>
      </w:r>
      <w:r w:rsidR="000C7AA6">
        <w:rPr>
          <w:rFonts w:ascii="Times New Roman" w:hAnsi="Times New Roman" w:cs="Times New Roman"/>
          <w:lang w:val="de-CH"/>
        </w:rPr>
        <w:t xml:space="preserve">als Vorwand für das Fleisch nehmen. In Gal 5,19 zählt der Apostel die Werke des Fleisches </w:t>
      </w:r>
      <w:r w:rsidR="00C32F6B">
        <w:rPr>
          <w:rFonts w:ascii="Times New Roman" w:hAnsi="Times New Roman" w:cs="Times New Roman"/>
          <w:lang w:val="de-CH"/>
        </w:rPr>
        <w:t>auf: „Unzucht, Unreinheit, Ausschweifung, Götzendienst, Zauberei, Feindschaft, Streit, Eifersucht, Jähzorn, Eigennutz, Spaltungen, Parteiungen, Neid, maßloses Trinken und Essen und Ähnliches mehr.“</w:t>
      </w:r>
      <w:r w:rsidR="003E1460">
        <w:rPr>
          <w:rFonts w:ascii="Times New Roman" w:hAnsi="Times New Roman" w:cs="Times New Roman"/>
          <w:lang w:val="de-CH"/>
        </w:rPr>
        <w:t xml:space="preserve"> </w:t>
      </w:r>
      <w:r w:rsidR="00AD6ADE">
        <w:rPr>
          <w:rFonts w:ascii="Times New Roman" w:hAnsi="Times New Roman" w:cs="Times New Roman"/>
          <w:lang w:val="de-CH"/>
        </w:rPr>
        <w:t xml:space="preserve">Mit diesem Lasterkatalog </w:t>
      </w:r>
      <w:r w:rsidR="00A70567">
        <w:rPr>
          <w:rFonts w:ascii="Times New Roman" w:hAnsi="Times New Roman" w:cs="Times New Roman"/>
          <w:lang w:val="de-CH"/>
        </w:rPr>
        <w:t>veranschaulicht Paulus</w:t>
      </w:r>
      <w:r w:rsidR="00AD6ADE">
        <w:rPr>
          <w:rFonts w:ascii="Times New Roman" w:hAnsi="Times New Roman" w:cs="Times New Roman"/>
          <w:lang w:val="de-CH"/>
        </w:rPr>
        <w:t xml:space="preserve">, </w:t>
      </w:r>
      <w:r w:rsidR="00A70567">
        <w:rPr>
          <w:rFonts w:ascii="Times New Roman" w:hAnsi="Times New Roman" w:cs="Times New Roman"/>
          <w:lang w:val="de-CH"/>
        </w:rPr>
        <w:t xml:space="preserve">zu welchem menschlichen Fehlverhalten eine falsch </w:t>
      </w:r>
      <w:r w:rsidR="000A3CF2">
        <w:rPr>
          <w:rFonts w:ascii="Times New Roman" w:hAnsi="Times New Roman" w:cs="Times New Roman"/>
          <w:lang w:val="de-CH"/>
        </w:rPr>
        <w:t xml:space="preserve">verstandene Freiheit </w:t>
      </w:r>
      <w:r w:rsidR="0068757A">
        <w:rPr>
          <w:rFonts w:ascii="Times New Roman" w:hAnsi="Times New Roman" w:cs="Times New Roman"/>
          <w:lang w:val="de-CH"/>
        </w:rPr>
        <w:t>führen kann.</w:t>
      </w:r>
    </w:p>
    <w:p w14:paraId="09259475" w14:textId="462F4926" w:rsidR="00344C0E" w:rsidRDefault="00CC0F2D" w:rsidP="009A1A6B">
      <w:pPr>
        <w:jc w:val="both"/>
        <w:rPr>
          <w:rFonts w:ascii="Times New Roman" w:hAnsi="Times New Roman" w:cs="Times New Roman"/>
          <w:lang w:val="de-CH"/>
        </w:rPr>
      </w:pPr>
      <w:r>
        <w:rPr>
          <w:rFonts w:ascii="Times New Roman" w:hAnsi="Times New Roman" w:cs="Times New Roman"/>
          <w:lang w:val="de-CH"/>
        </w:rPr>
        <w:t>Einer solchen Gefahr des Missbrauchs der christlichen Freiheit</w:t>
      </w:r>
      <w:r w:rsidR="001A3028">
        <w:rPr>
          <w:rFonts w:ascii="Times New Roman" w:hAnsi="Times New Roman" w:cs="Times New Roman"/>
          <w:lang w:val="de-CH"/>
        </w:rPr>
        <w:t xml:space="preserve"> </w:t>
      </w:r>
      <w:r>
        <w:rPr>
          <w:rFonts w:ascii="Times New Roman" w:hAnsi="Times New Roman" w:cs="Times New Roman"/>
          <w:lang w:val="de-CH"/>
        </w:rPr>
        <w:t xml:space="preserve">stellt Paulus </w:t>
      </w:r>
      <w:r w:rsidR="00D37B29">
        <w:rPr>
          <w:rFonts w:ascii="Times New Roman" w:hAnsi="Times New Roman" w:cs="Times New Roman"/>
          <w:lang w:val="de-CH"/>
        </w:rPr>
        <w:t xml:space="preserve">den Aufruf </w:t>
      </w:r>
      <w:r w:rsidR="008040B6">
        <w:rPr>
          <w:rFonts w:ascii="Times New Roman" w:hAnsi="Times New Roman" w:cs="Times New Roman"/>
          <w:lang w:val="de-CH"/>
        </w:rPr>
        <w:t>entgegen</w:t>
      </w:r>
      <w:r>
        <w:rPr>
          <w:rFonts w:ascii="Times New Roman" w:hAnsi="Times New Roman" w:cs="Times New Roman"/>
          <w:lang w:val="de-CH"/>
        </w:rPr>
        <w:t>: „</w:t>
      </w:r>
      <w:r w:rsidRPr="007F4D6C">
        <w:rPr>
          <w:rFonts w:ascii="Times New Roman" w:hAnsi="Times New Roman" w:cs="Times New Roman"/>
          <w:b/>
          <w:lang w:val="de-CH"/>
        </w:rPr>
        <w:t>Dient einander in Liebe</w:t>
      </w:r>
      <w:r>
        <w:rPr>
          <w:rFonts w:ascii="Times New Roman" w:hAnsi="Times New Roman" w:cs="Times New Roman"/>
          <w:lang w:val="de-CH"/>
        </w:rPr>
        <w:t>!“</w:t>
      </w:r>
      <w:r>
        <w:rPr>
          <w:rStyle w:val="Funotenzeichen"/>
          <w:rFonts w:ascii="Times New Roman" w:hAnsi="Times New Roman" w:cs="Times New Roman"/>
          <w:lang w:val="de-CH"/>
        </w:rPr>
        <w:footnoteReference w:id="86"/>
      </w:r>
      <w:r w:rsidR="00D20408">
        <w:rPr>
          <w:rFonts w:ascii="Times New Roman" w:hAnsi="Times New Roman" w:cs="Times New Roman"/>
          <w:lang w:val="de-CH"/>
        </w:rPr>
        <w:t xml:space="preserve"> </w:t>
      </w:r>
      <w:r w:rsidR="00D37B29">
        <w:rPr>
          <w:rFonts w:ascii="Times New Roman" w:hAnsi="Times New Roman" w:cs="Times New Roman"/>
          <w:lang w:val="de-CH"/>
        </w:rPr>
        <w:t>Diese Worte klingen</w:t>
      </w:r>
      <w:r w:rsidR="00C65CCD">
        <w:rPr>
          <w:rFonts w:ascii="Times New Roman" w:hAnsi="Times New Roman" w:cs="Times New Roman"/>
          <w:lang w:val="de-CH"/>
        </w:rPr>
        <w:t xml:space="preserve"> </w:t>
      </w:r>
      <w:r w:rsidR="009973AC">
        <w:rPr>
          <w:rFonts w:ascii="Times New Roman" w:hAnsi="Times New Roman" w:cs="Times New Roman"/>
          <w:lang w:val="de-CH"/>
        </w:rPr>
        <w:t xml:space="preserve">zunächst </w:t>
      </w:r>
      <w:r w:rsidR="00AB7D24">
        <w:rPr>
          <w:rFonts w:ascii="Times New Roman" w:hAnsi="Times New Roman" w:cs="Times New Roman"/>
          <w:lang w:val="de-CH"/>
        </w:rPr>
        <w:t xml:space="preserve">paradox, weil </w:t>
      </w:r>
      <w:r w:rsidR="00483420">
        <w:rPr>
          <w:rFonts w:ascii="Times New Roman" w:hAnsi="Times New Roman" w:cs="Times New Roman"/>
          <w:lang w:val="de-CH"/>
        </w:rPr>
        <w:t>die Auffor</w:t>
      </w:r>
      <w:r w:rsidR="00D37B29">
        <w:rPr>
          <w:rFonts w:ascii="Times New Roman" w:hAnsi="Times New Roman" w:cs="Times New Roman"/>
          <w:lang w:val="de-CH"/>
        </w:rPr>
        <w:t>derung zum</w:t>
      </w:r>
      <w:r w:rsidR="00483420">
        <w:rPr>
          <w:rFonts w:ascii="Times New Roman" w:hAnsi="Times New Roman" w:cs="Times New Roman"/>
          <w:lang w:val="de-CH"/>
        </w:rPr>
        <w:t xml:space="preserve"> Dienen einen Gegensatz zum Wesen </w:t>
      </w:r>
      <w:r w:rsidR="00D37B29">
        <w:rPr>
          <w:rFonts w:ascii="Times New Roman" w:hAnsi="Times New Roman" w:cs="Times New Roman"/>
          <w:lang w:val="de-CH"/>
        </w:rPr>
        <w:t>der Freiheit zu enthalten scheint.</w:t>
      </w:r>
      <w:r w:rsidR="009973AC">
        <w:rPr>
          <w:rFonts w:ascii="Times New Roman" w:hAnsi="Times New Roman" w:cs="Times New Roman"/>
          <w:lang w:val="de-CH"/>
        </w:rPr>
        <w:t xml:space="preserve"> Dieser Eindruck wird noch dadurch verstärkt, dass der Apostel das Verbum „dienen“ bisher im Galaterbrief in einem negativen Sinn verwendet hat.</w:t>
      </w:r>
      <w:r w:rsidR="009973AC">
        <w:rPr>
          <w:rStyle w:val="Funotenzeichen"/>
          <w:rFonts w:ascii="Times New Roman" w:hAnsi="Times New Roman" w:cs="Times New Roman"/>
          <w:lang w:val="de-CH"/>
        </w:rPr>
        <w:footnoteReference w:id="87"/>
      </w:r>
      <w:r w:rsidR="005B4CBD">
        <w:rPr>
          <w:rFonts w:ascii="Times New Roman" w:hAnsi="Times New Roman" w:cs="Times New Roman"/>
          <w:lang w:val="de-CH"/>
        </w:rPr>
        <w:t xml:space="preserve"> </w:t>
      </w:r>
      <w:r w:rsidR="00EB0B5B">
        <w:rPr>
          <w:rFonts w:ascii="Times New Roman" w:hAnsi="Times New Roman" w:cs="Times New Roman"/>
          <w:lang w:val="de-CH"/>
        </w:rPr>
        <w:t xml:space="preserve">Durch das Dativobjekt „einander“ und die Modalbestimmung „in Liebe“ wird das Dienen hier in Gal 5,13 positiv konnotiert. </w:t>
      </w:r>
      <w:r w:rsidR="00066461">
        <w:rPr>
          <w:rFonts w:ascii="Times New Roman" w:hAnsi="Times New Roman" w:cs="Times New Roman"/>
          <w:lang w:val="de-CH"/>
        </w:rPr>
        <w:lastRenderedPageBreak/>
        <w:t xml:space="preserve">Der Dienst, zu dem Paulus die Galater auffordert, ist also </w:t>
      </w:r>
      <w:r w:rsidR="00066461" w:rsidRPr="007F4D6C">
        <w:rPr>
          <w:rFonts w:ascii="Times New Roman" w:hAnsi="Times New Roman" w:cs="Times New Roman"/>
          <w:b/>
          <w:lang w:val="de-CH"/>
        </w:rPr>
        <w:t>kein S</w:t>
      </w:r>
      <w:r w:rsidR="001E1457" w:rsidRPr="007F4D6C">
        <w:rPr>
          <w:rFonts w:ascii="Times New Roman" w:hAnsi="Times New Roman" w:cs="Times New Roman"/>
          <w:b/>
          <w:lang w:val="de-CH"/>
        </w:rPr>
        <w:t>klavendienst, sondern ein Liebe</w:t>
      </w:r>
      <w:r w:rsidR="00066461" w:rsidRPr="007F4D6C">
        <w:rPr>
          <w:rFonts w:ascii="Times New Roman" w:hAnsi="Times New Roman" w:cs="Times New Roman"/>
          <w:b/>
          <w:lang w:val="de-CH"/>
        </w:rPr>
        <w:t>sdienst</w:t>
      </w:r>
      <w:r w:rsidR="00066461">
        <w:rPr>
          <w:rFonts w:ascii="Times New Roman" w:hAnsi="Times New Roman" w:cs="Times New Roman"/>
          <w:lang w:val="de-CH"/>
        </w:rPr>
        <w:t>.</w:t>
      </w:r>
      <w:r w:rsidR="0063446C">
        <w:rPr>
          <w:rFonts w:ascii="Times New Roman" w:hAnsi="Times New Roman" w:cs="Times New Roman"/>
          <w:lang w:val="de-CH"/>
        </w:rPr>
        <w:t xml:space="preserve"> </w:t>
      </w:r>
      <w:r w:rsidR="001D3533">
        <w:rPr>
          <w:rFonts w:ascii="Times New Roman" w:hAnsi="Times New Roman" w:cs="Times New Roman"/>
          <w:lang w:val="de-CH"/>
        </w:rPr>
        <w:t xml:space="preserve">Für das paulinische Freiheitsverständnis bedeutet das: </w:t>
      </w:r>
      <w:r w:rsidR="0063446C">
        <w:rPr>
          <w:rFonts w:ascii="Times New Roman" w:hAnsi="Times New Roman" w:cs="Times New Roman"/>
          <w:lang w:val="de-CH"/>
        </w:rPr>
        <w:t xml:space="preserve">Die Freiheit, zu der die Galater berufen sind, ist </w:t>
      </w:r>
      <w:r w:rsidR="000D7611">
        <w:rPr>
          <w:rFonts w:ascii="Times New Roman" w:hAnsi="Times New Roman" w:cs="Times New Roman"/>
          <w:lang w:val="de-CH"/>
        </w:rPr>
        <w:t>eine Freiheit zur Liebe</w:t>
      </w:r>
      <w:r w:rsidR="00463747">
        <w:rPr>
          <w:rFonts w:ascii="Times New Roman" w:hAnsi="Times New Roman" w:cs="Times New Roman"/>
          <w:lang w:val="de-CH"/>
        </w:rPr>
        <w:t xml:space="preserve">. </w:t>
      </w:r>
      <w:r w:rsidR="001E1B4E" w:rsidRPr="007D42EE">
        <w:rPr>
          <w:rFonts w:ascii="Times New Roman" w:hAnsi="Times New Roman" w:cs="Times New Roman"/>
          <w:b/>
          <w:lang w:val="de-CH"/>
        </w:rPr>
        <w:t xml:space="preserve">Der freie Mensch </w:t>
      </w:r>
      <w:r w:rsidR="00AD2DB7" w:rsidRPr="007D42EE">
        <w:rPr>
          <w:rFonts w:ascii="Times New Roman" w:hAnsi="Times New Roman" w:cs="Times New Roman"/>
          <w:b/>
          <w:lang w:val="de-CH"/>
        </w:rPr>
        <w:t>ist der liebende Mensch</w:t>
      </w:r>
      <w:r w:rsidR="00AD2DB7">
        <w:rPr>
          <w:rFonts w:ascii="Times New Roman" w:hAnsi="Times New Roman" w:cs="Times New Roman"/>
          <w:lang w:val="de-CH"/>
        </w:rPr>
        <w:t xml:space="preserve">. In der Erfüllung des Liebesgebotes </w:t>
      </w:r>
      <w:r w:rsidR="006076E6">
        <w:rPr>
          <w:rFonts w:ascii="Times New Roman" w:hAnsi="Times New Roman" w:cs="Times New Roman"/>
          <w:lang w:val="de-CH"/>
        </w:rPr>
        <w:t xml:space="preserve">ist </w:t>
      </w:r>
      <w:r w:rsidR="0017048A">
        <w:rPr>
          <w:rFonts w:ascii="Times New Roman" w:hAnsi="Times New Roman" w:cs="Times New Roman"/>
          <w:lang w:val="de-CH"/>
        </w:rPr>
        <w:t xml:space="preserve">für Paulus </w:t>
      </w:r>
      <w:r w:rsidR="006076E6">
        <w:rPr>
          <w:rFonts w:ascii="Times New Roman" w:hAnsi="Times New Roman" w:cs="Times New Roman"/>
          <w:lang w:val="de-CH"/>
        </w:rPr>
        <w:t>das ganze Gesetz erfüllt</w:t>
      </w:r>
      <w:r w:rsidR="0068757A">
        <w:rPr>
          <w:rFonts w:ascii="Times New Roman" w:hAnsi="Times New Roman" w:cs="Times New Roman"/>
          <w:lang w:val="de-CH"/>
        </w:rPr>
        <w:t>.</w:t>
      </w:r>
      <w:r w:rsidR="0017048A">
        <w:rPr>
          <w:rStyle w:val="Funotenzeichen"/>
          <w:rFonts w:ascii="Times New Roman" w:hAnsi="Times New Roman" w:cs="Times New Roman"/>
          <w:lang w:val="de-CH"/>
        </w:rPr>
        <w:footnoteReference w:id="88"/>
      </w:r>
      <w:r w:rsidR="0068757A">
        <w:rPr>
          <w:rFonts w:ascii="Times New Roman" w:hAnsi="Times New Roman" w:cs="Times New Roman"/>
          <w:lang w:val="de-CH"/>
        </w:rPr>
        <w:t xml:space="preserve"> Darin</w:t>
      </w:r>
      <w:r w:rsidR="0017048A">
        <w:rPr>
          <w:rFonts w:ascii="Times New Roman" w:hAnsi="Times New Roman" w:cs="Times New Roman"/>
          <w:lang w:val="de-CH"/>
        </w:rPr>
        <w:t xml:space="preserve"> erweist sich der Glaube</w:t>
      </w:r>
      <w:r w:rsidR="0068757A">
        <w:rPr>
          <w:rFonts w:ascii="Times New Roman" w:hAnsi="Times New Roman" w:cs="Times New Roman"/>
          <w:lang w:val="de-CH"/>
        </w:rPr>
        <w:t>, der</w:t>
      </w:r>
      <w:r w:rsidR="0017048A">
        <w:rPr>
          <w:rFonts w:ascii="Times New Roman" w:hAnsi="Times New Roman" w:cs="Times New Roman"/>
          <w:lang w:val="de-CH"/>
        </w:rPr>
        <w:t xml:space="preserve"> durch die Liebe wirkt</w:t>
      </w:r>
      <w:r w:rsidR="00446E35">
        <w:rPr>
          <w:rFonts w:ascii="Times New Roman" w:hAnsi="Times New Roman" w:cs="Times New Roman"/>
          <w:lang w:val="de-CH"/>
        </w:rPr>
        <w:t>.</w:t>
      </w:r>
      <w:r w:rsidR="0017048A">
        <w:rPr>
          <w:rStyle w:val="Funotenzeichen"/>
          <w:rFonts w:ascii="Times New Roman" w:hAnsi="Times New Roman" w:cs="Times New Roman"/>
          <w:lang w:val="de-CH"/>
        </w:rPr>
        <w:footnoteReference w:id="89"/>
      </w:r>
      <w:r w:rsidR="0017048A">
        <w:rPr>
          <w:rFonts w:ascii="Times New Roman" w:hAnsi="Times New Roman" w:cs="Times New Roman"/>
          <w:lang w:val="de-CH"/>
        </w:rPr>
        <w:t xml:space="preserve"> </w:t>
      </w:r>
      <w:r w:rsidR="0019638A">
        <w:rPr>
          <w:rFonts w:ascii="Times New Roman" w:hAnsi="Times New Roman" w:cs="Times New Roman"/>
          <w:lang w:val="de-CH"/>
        </w:rPr>
        <w:t>Dies</w:t>
      </w:r>
      <w:r w:rsidR="00E82EE6">
        <w:rPr>
          <w:rFonts w:ascii="Times New Roman" w:hAnsi="Times New Roman" w:cs="Times New Roman"/>
          <w:lang w:val="de-CH"/>
        </w:rPr>
        <w:t>e Liebe</w:t>
      </w:r>
      <w:r w:rsidR="0019638A">
        <w:rPr>
          <w:rFonts w:ascii="Times New Roman" w:hAnsi="Times New Roman" w:cs="Times New Roman"/>
          <w:lang w:val="de-CH"/>
        </w:rPr>
        <w:t xml:space="preserve"> </w:t>
      </w:r>
      <w:r w:rsidR="00E82EE6">
        <w:rPr>
          <w:rFonts w:ascii="Times New Roman" w:hAnsi="Times New Roman" w:cs="Times New Roman"/>
          <w:lang w:val="de-CH"/>
        </w:rPr>
        <w:t xml:space="preserve">besteht darin, </w:t>
      </w:r>
      <w:r w:rsidR="00D430EA">
        <w:rPr>
          <w:rFonts w:ascii="Times New Roman" w:hAnsi="Times New Roman" w:cs="Times New Roman"/>
          <w:lang w:val="de-CH"/>
        </w:rPr>
        <w:t>nach dem Vorbild Jesu einander zu dienen</w:t>
      </w:r>
      <w:r w:rsidR="00D22141">
        <w:rPr>
          <w:rFonts w:ascii="Times New Roman" w:hAnsi="Times New Roman" w:cs="Times New Roman"/>
          <w:lang w:val="de-CH"/>
        </w:rPr>
        <w:t xml:space="preserve"> und </w:t>
      </w:r>
      <w:r w:rsidR="00D430EA">
        <w:rPr>
          <w:rFonts w:ascii="Times New Roman" w:hAnsi="Times New Roman" w:cs="Times New Roman"/>
          <w:lang w:val="de-CH"/>
        </w:rPr>
        <w:t>den Nächsten zu lieben</w:t>
      </w:r>
      <w:r w:rsidR="00D22141">
        <w:rPr>
          <w:rFonts w:ascii="Times New Roman" w:hAnsi="Times New Roman" w:cs="Times New Roman"/>
          <w:lang w:val="de-CH"/>
        </w:rPr>
        <w:t xml:space="preserve">. Daraus geht ein weiterer Aspekt für das paulinische Freiheitsverständnis hervor. Freiheit ist kein absoluter, sondern ein relationaler Begriff. </w:t>
      </w:r>
      <w:r w:rsidR="00390B00">
        <w:rPr>
          <w:rFonts w:ascii="Times New Roman" w:hAnsi="Times New Roman" w:cs="Times New Roman"/>
          <w:lang w:val="de-CH"/>
        </w:rPr>
        <w:t xml:space="preserve">Der Mensch kann Freiheit nicht für sich </w:t>
      </w:r>
      <w:r w:rsidR="009D2083">
        <w:rPr>
          <w:rFonts w:ascii="Times New Roman" w:hAnsi="Times New Roman" w:cs="Times New Roman"/>
          <w:lang w:val="de-CH"/>
        </w:rPr>
        <w:t xml:space="preserve">in Anspruch nehmen und sie für sich besitzen. Vielmehr entsteht christliche Freiheit erst im Gegenüber zum Du und wird in der Beziehung zum Mitmenschen wirksam. </w:t>
      </w:r>
      <w:r w:rsidR="009D2083" w:rsidRPr="007D42EE">
        <w:rPr>
          <w:rFonts w:ascii="Times New Roman" w:hAnsi="Times New Roman" w:cs="Times New Roman"/>
          <w:b/>
          <w:lang w:val="de-CH"/>
        </w:rPr>
        <w:t xml:space="preserve">Erst derjenige, der sich vom Ich befreit und </w:t>
      </w:r>
      <w:r w:rsidR="008C4EBC" w:rsidRPr="007D42EE">
        <w:rPr>
          <w:rFonts w:ascii="Times New Roman" w:hAnsi="Times New Roman" w:cs="Times New Roman"/>
          <w:b/>
          <w:lang w:val="de-CH"/>
        </w:rPr>
        <w:t xml:space="preserve">sich </w:t>
      </w:r>
      <w:r w:rsidR="009D2083" w:rsidRPr="007D42EE">
        <w:rPr>
          <w:rFonts w:ascii="Times New Roman" w:hAnsi="Times New Roman" w:cs="Times New Roman"/>
          <w:b/>
          <w:lang w:val="de-CH"/>
        </w:rPr>
        <w:t xml:space="preserve">in Liebe dem Du zuwendet, der </w:t>
      </w:r>
      <w:r w:rsidR="00AB6AFF" w:rsidRPr="007D42EE">
        <w:rPr>
          <w:rFonts w:ascii="Times New Roman" w:hAnsi="Times New Roman" w:cs="Times New Roman"/>
          <w:b/>
          <w:lang w:val="de-CH"/>
        </w:rPr>
        <w:t>ist ganz frei</w:t>
      </w:r>
      <w:r w:rsidR="004065CD">
        <w:rPr>
          <w:rFonts w:ascii="Times New Roman" w:hAnsi="Times New Roman" w:cs="Times New Roman"/>
          <w:lang w:val="de-CH"/>
        </w:rPr>
        <w:t>.</w:t>
      </w:r>
      <w:r w:rsidR="004065CD">
        <w:rPr>
          <w:rStyle w:val="Funotenzeichen"/>
          <w:rFonts w:ascii="Times New Roman" w:hAnsi="Times New Roman" w:cs="Times New Roman"/>
          <w:lang w:val="de-CH"/>
        </w:rPr>
        <w:footnoteReference w:id="90"/>
      </w:r>
      <w:r w:rsidR="005304CE">
        <w:rPr>
          <w:rFonts w:ascii="Times New Roman" w:hAnsi="Times New Roman" w:cs="Times New Roman"/>
          <w:lang w:val="de-CH"/>
        </w:rPr>
        <w:t xml:space="preserve"> </w:t>
      </w:r>
    </w:p>
    <w:p w14:paraId="62C92897" w14:textId="067353BA" w:rsidR="00B46FA7" w:rsidRDefault="00B46FA7" w:rsidP="009A1A6B">
      <w:pPr>
        <w:jc w:val="both"/>
        <w:rPr>
          <w:rFonts w:ascii="Times New Roman" w:hAnsi="Times New Roman" w:cs="Times New Roman"/>
          <w:lang w:val="de-CH"/>
        </w:rPr>
      </w:pPr>
      <w:r>
        <w:rPr>
          <w:rFonts w:ascii="Times New Roman" w:hAnsi="Times New Roman" w:cs="Times New Roman"/>
          <w:lang w:val="de-CH"/>
        </w:rPr>
        <w:t xml:space="preserve">In </w:t>
      </w:r>
      <w:r w:rsidR="00B64AD1">
        <w:rPr>
          <w:rFonts w:ascii="Times New Roman" w:hAnsi="Times New Roman" w:cs="Times New Roman"/>
          <w:lang w:val="de-CH"/>
        </w:rPr>
        <w:t>dem theologisch argumentierenden</w:t>
      </w:r>
      <w:r w:rsidR="00B400EB">
        <w:rPr>
          <w:rFonts w:ascii="Times New Roman" w:hAnsi="Times New Roman" w:cs="Times New Roman"/>
          <w:lang w:val="de-CH"/>
        </w:rPr>
        <w:t xml:space="preserve"> Abschnitt </w:t>
      </w:r>
      <w:r>
        <w:rPr>
          <w:rFonts w:ascii="Times New Roman" w:hAnsi="Times New Roman" w:cs="Times New Roman"/>
          <w:lang w:val="de-CH"/>
        </w:rPr>
        <w:t>Gal 5,1-12 hat Paulus</w:t>
      </w:r>
      <w:r w:rsidR="00B400EB">
        <w:rPr>
          <w:rFonts w:ascii="Times New Roman" w:hAnsi="Times New Roman" w:cs="Times New Roman"/>
          <w:lang w:val="de-CH"/>
        </w:rPr>
        <w:t>,</w:t>
      </w:r>
      <w:r>
        <w:rPr>
          <w:rFonts w:ascii="Times New Roman" w:hAnsi="Times New Roman" w:cs="Times New Roman"/>
          <w:lang w:val="de-CH"/>
        </w:rPr>
        <w:t xml:space="preserve"> bedingt durch die Auseinandersetzung mit den </w:t>
      </w:r>
      <w:proofErr w:type="spellStart"/>
      <w:r>
        <w:rPr>
          <w:rFonts w:ascii="Times New Roman" w:hAnsi="Times New Roman" w:cs="Times New Roman"/>
          <w:lang w:val="de-CH"/>
        </w:rPr>
        <w:t>Judaisten</w:t>
      </w:r>
      <w:proofErr w:type="spellEnd"/>
      <w:r w:rsidR="00B400EB">
        <w:rPr>
          <w:rFonts w:ascii="Times New Roman" w:hAnsi="Times New Roman" w:cs="Times New Roman"/>
          <w:lang w:val="de-CH"/>
        </w:rPr>
        <w:t>,</w:t>
      </w:r>
      <w:r>
        <w:rPr>
          <w:rFonts w:ascii="Times New Roman" w:hAnsi="Times New Roman" w:cs="Times New Roman"/>
          <w:lang w:val="de-CH"/>
        </w:rPr>
        <w:t xml:space="preserve"> Freiheit und Gesetz kontrastierend gegenübergestellt und dazu aufgerufen, die in Christus geschenkte Freiheit zu bewahren und nicht </w:t>
      </w:r>
      <w:r w:rsidR="00776232">
        <w:rPr>
          <w:rFonts w:ascii="Times New Roman" w:hAnsi="Times New Roman" w:cs="Times New Roman"/>
          <w:lang w:val="de-CH"/>
        </w:rPr>
        <w:t xml:space="preserve">wieder in die alte Knechtschaft </w:t>
      </w:r>
      <w:r w:rsidR="005D0173">
        <w:rPr>
          <w:rFonts w:ascii="Times New Roman" w:hAnsi="Times New Roman" w:cs="Times New Roman"/>
          <w:lang w:val="de-CH"/>
        </w:rPr>
        <w:t xml:space="preserve">zurückzufallen. </w:t>
      </w:r>
      <w:r w:rsidR="00B400EB">
        <w:rPr>
          <w:rFonts w:ascii="Times New Roman" w:hAnsi="Times New Roman" w:cs="Times New Roman"/>
          <w:lang w:val="de-CH"/>
        </w:rPr>
        <w:t xml:space="preserve">Denn </w:t>
      </w:r>
      <w:r w:rsidR="00B400EB" w:rsidRPr="00C6321A">
        <w:rPr>
          <w:rFonts w:ascii="Times New Roman" w:hAnsi="Times New Roman" w:cs="Times New Roman"/>
          <w:b/>
          <w:lang w:val="de-CH"/>
        </w:rPr>
        <w:t xml:space="preserve">das Gesetz macht den Menschen nicht gerecht und stellt keinen Heilsweg dar. Gerechtigkeit und Heil erlangt der Mensch durch den Glauben, der durch Liebe wirksam </w:t>
      </w:r>
      <w:r w:rsidR="0068757A" w:rsidRPr="00C6321A">
        <w:rPr>
          <w:rFonts w:ascii="Times New Roman" w:hAnsi="Times New Roman" w:cs="Times New Roman"/>
          <w:b/>
          <w:lang w:val="de-CH"/>
        </w:rPr>
        <w:t>wird</w:t>
      </w:r>
      <w:r w:rsidR="00B400EB">
        <w:rPr>
          <w:rFonts w:ascii="Times New Roman" w:hAnsi="Times New Roman" w:cs="Times New Roman"/>
          <w:lang w:val="de-CH"/>
        </w:rPr>
        <w:t>.</w:t>
      </w:r>
      <w:r w:rsidR="00FE5D50">
        <w:rPr>
          <w:rFonts w:ascii="Times New Roman" w:hAnsi="Times New Roman" w:cs="Times New Roman"/>
          <w:lang w:val="de-CH"/>
        </w:rPr>
        <w:t xml:space="preserve"> Damit ist für den Apostel die Liebe die Grundkategorie des Christseins schlechthin und der ethische Maßstab, an dem sich die Freiheit, zu der uns Christus befreit hat, immer wieder neu messen lassen muss.</w:t>
      </w:r>
    </w:p>
    <w:p w14:paraId="4EA365C9" w14:textId="115FCD28" w:rsidR="00B3735E" w:rsidRDefault="005304CE" w:rsidP="009A1A6B">
      <w:pPr>
        <w:jc w:val="both"/>
        <w:rPr>
          <w:rFonts w:ascii="Times New Roman" w:hAnsi="Times New Roman" w:cs="Times New Roman"/>
          <w:sz w:val="28"/>
          <w:szCs w:val="28"/>
          <w:lang w:val="de-CH"/>
        </w:rPr>
      </w:pPr>
      <w:r>
        <w:rPr>
          <w:rFonts w:ascii="Times New Roman" w:hAnsi="Times New Roman" w:cs="Times New Roman"/>
          <w:lang w:val="de-CH"/>
        </w:rPr>
        <w:t xml:space="preserve">Mit </w:t>
      </w:r>
      <w:r w:rsidR="00336684">
        <w:rPr>
          <w:rFonts w:ascii="Times New Roman" w:hAnsi="Times New Roman" w:cs="Times New Roman"/>
          <w:lang w:val="de-CH"/>
        </w:rPr>
        <w:t>seinen</w:t>
      </w:r>
      <w:r>
        <w:rPr>
          <w:rFonts w:ascii="Times New Roman" w:hAnsi="Times New Roman" w:cs="Times New Roman"/>
          <w:lang w:val="de-CH"/>
        </w:rPr>
        <w:t xml:space="preserve"> </w:t>
      </w:r>
      <w:r w:rsidR="00B400EB">
        <w:rPr>
          <w:rFonts w:ascii="Times New Roman" w:hAnsi="Times New Roman" w:cs="Times New Roman"/>
          <w:lang w:val="de-CH"/>
        </w:rPr>
        <w:t xml:space="preserve">paränetischen </w:t>
      </w:r>
      <w:r>
        <w:rPr>
          <w:rFonts w:ascii="Times New Roman" w:hAnsi="Times New Roman" w:cs="Times New Roman"/>
          <w:lang w:val="de-CH"/>
        </w:rPr>
        <w:t xml:space="preserve">Ausführungen in Gal 5,13f. gibt Paulus eine </w:t>
      </w:r>
      <w:r w:rsidR="00344C0E">
        <w:rPr>
          <w:rFonts w:ascii="Times New Roman" w:hAnsi="Times New Roman" w:cs="Times New Roman"/>
          <w:lang w:val="de-CH"/>
        </w:rPr>
        <w:t>Antwort</w:t>
      </w:r>
      <w:r>
        <w:rPr>
          <w:rFonts w:ascii="Times New Roman" w:hAnsi="Times New Roman" w:cs="Times New Roman"/>
          <w:lang w:val="de-CH"/>
        </w:rPr>
        <w:t xml:space="preserve"> </w:t>
      </w:r>
      <w:r w:rsidR="0068757A">
        <w:rPr>
          <w:rFonts w:ascii="Times New Roman" w:hAnsi="Times New Roman" w:cs="Times New Roman"/>
          <w:lang w:val="de-CH"/>
        </w:rPr>
        <w:t xml:space="preserve">auf </w:t>
      </w:r>
      <w:r>
        <w:rPr>
          <w:rFonts w:ascii="Times New Roman" w:hAnsi="Times New Roman" w:cs="Times New Roman"/>
          <w:lang w:val="de-CH"/>
        </w:rPr>
        <w:t xml:space="preserve">die Frage, wie gelebte Freiheit aussieht. Nachdem er die Galater vor einem Missbrauch der </w:t>
      </w:r>
      <w:r w:rsidR="00336684">
        <w:rPr>
          <w:rFonts w:ascii="Times New Roman" w:hAnsi="Times New Roman" w:cs="Times New Roman"/>
          <w:lang w:val="de-CH"/>
        </w:rPr>
        <w:t>ihnen</w:t>
      </w:r>
      <w:r w:rsidR="00C15D9F">
        <w:rPr>
          <w:rFonts w:ascii="Times New Roman" w:hAnsi="Times New Roman" w:cs="Times New Roman"/>
          <w:lang w:val="de-CH"/>
        </w:rPr>
        <w:t xml:space="preserve"> geschenkten Freiheit gewarnt hat</w:t>
      </w:r>
      <w:r w:rsidR="00336684">
        <w:rPr>
          <w:rFonts w:ascii="Times New Roman" w:hAnsi="Times New Roman" w:cs="Times New Roman"/>
          <w:lang w:val="de-CH"/>
        </w:rPr>
        <w:t xml:space="preserve">, macht der Apostel deutlich: Leben in Freiheit ist Leben in der Liebe. Der Grund hierfür ist die Liebe Gottes in Jesus Christus. </w:t>
      </w:r>
      <w:r w:rsidR="00081D5C">
        <w:rPr>
          <w:rFonts w:ascii="Times New Roman" w:hAnsi="Times New Roman" w:cs="Times New Roman"/>
          <w:lang w:val="de-CH"/>
        </w:rPr>
        <w:t xml:space="preserve">Weil Gott sich aus freiem Willen in Liebe verschenkt hat, ist </w:t>
      </w:r>
      <w:r w:rsidR="00336684">
        <w:rPr>
          <w:rFonts w:ascii="Times New Roman" w:hAnsi="Times New Roman" w:cs="Times New Roman"/>
          <w:lang w:val="de-CH"/>
        </w:rPr>
        <w:t xml:space="preserve">die </w:t>
      </w:r>
      <w:r w:rsidR="00336684" w:rsidRPr="00C6321A">
        <w:rPr>
          <w:rFonts w:ascii="Times New Roman" w:hAnsi="Times New Roman" w:cs="Times New Roman"/>
          <w:b/>
          <w:lang w:val="de-CH"/>
        </w:rPr>
        <w:t xml:space="preserve">Liebe nie Einschränkung, sondern </w:t>
      </w:r>
      <w:r w:rsidR="00CA3E11" w:rsidRPr="00C6321A">
        <w:rPr>
          <w:rFonts w:ascii="Times New Roman" w:hAnsi="Times New Roman" w:cs="Times New Roman"/>
          <w:b/>
          <w:lang w:val="de-CH"/>
        </w:rPr>
        <w:t>Vollzug der Freiheit</w:t>
      </w:r>
      <w:r w:rsidR="00CA3E11">
        <w:rPr>
          <w:rFonts w:ascii="Times New Roman" w:hAnsi="Times New Roman" w:cs="Times New Roman"/>
          <w:lang w:val="de-CH"/>
        </w:rPr>
        <w:t xml:space="preserve">. </w:t>
      </w:r>
      <w:r w:rsidR="00CA3E11" w:rsidRPr="00C6321A">
        <w:rPr>
          <w:rFonts w:ascii="Times New Roman" w:hAnsi="Times New Roman" w:cs="Times New Roman"/>
          <w:b/>
          <w:lang w:val="de-CH"/>
        </w:rPr>
        <w:t xml:space="preserve">Freiheit, die in Liebe gelebt </w:t>
      </w:r>
      <w:r w:rsidR="0046183B" w:rsidRPr="00C6321A">
        <w:rPr>
          <w:rFonts w:ascii="Times New Roman" w:hAnsi="Times New Roman" w:cs="Times New Roman"/>
          <w:b/>
          <w:lang w:val="de-CH"/>
        </w:rPr>
        <w:t>wird, erfüllt das Gesetz Gottes und ist zugleich die Grundlage für ein verantwortetes Miteinander der Menschen</w:t>
      </w:r>
      <w:r w:rsidR="0046183B">
        <w:rPr>
          <w:rFonts w:ascii="Times New Roman" w:hAnsi="Times New Roman" w:cs="Times New Roman"/>
          <w:lang w:val="de-CH"/>
        </w:rPr>
        <w:t>, sei es in der Familie, in der Schule, am Arbeitsplatz, in der Gesellschaft, in der Welt.</w:t>
      </w:r>
      <w:r w:rsidR="0046183B">
        <w:rPr>
          <w:rStyle w:val="Funotenzeichen"/>
          <w:rFonts w:ascii="Times New Roman" w:hAnsi="Times New Roman" w:cs="Times New Roman"/>
          <w:lang w:val="de-CH"/>
        </w:rPr>
        <w:footnoteReference w:id="91"/>
      </w:r>
    </w:p>
    <w:p w14:paraId="6ED02ED3" w14:textId="77777777" w:rsidR="00B3735E" w:rsidRDefault="00B3735E" w:rsidP="009A1A6B">
      <w:pPr>
        <w:jc w:val="both"/>
        <w:outlineLvl w:val="0"/>
        <w:rPr>
          <w:rFonts w:ascii="Times New Roman" w:hAnsi="Times New Roman" w:cs="Times New Roman"/>
          <w:sz w:val="28"/>
          <w:szCs w:val="28"/>
          <w:lang w:val="de-CH"/>
        </w:rPr>
      </w:pPr>
    </w:p>
    <w:p w14:paraId="417389ED" w14:textId="77777777" w:rsidR="005B48D1" w:rsidRDefault="005B48D1" w:rsidP="009A1A6B">
      <w:pPr>
        <w:jc w:val="both"/>
        <w:outlineLvl w:val="0"/>
        <w:rPr>
          <w:rFonts w:ascii="Times New Roman" w:hAnsi="Times New Roman" w:cs="Times New Roman"/>
          <w:sz w:val="28"/>
          <w:szCs w:val="28"/>
          <w:lang w:val="de-CH"/>
        </w:rPr>
      </w:pPr>
    </w:p>
    <w:p w14:paraId="7BAE5D1C" w14:textId="7A32E7F4" w:rsidR="00676DAA" w:rsidRPr="00052438" w:rsidRDefault="001C314F" w:rsidP="00052438">
      <w:pPr>
        <w:pStyle w:val="Listenabsatz"/>
        <w:numPr>
          <w:ilvl w:val="0"/>
          <w:numId w:val="12"/>
        </w:numPr>
        <w:jc w:val="both"/>
        <w:outlineLvl w:val="0"/>
        <w:rPr>
          <w:rFonts w:ascii="Times New Roman" w:hAnsi="Times New Roman" w:cs="Times New Roman"/>
          <w:b/>
          <w:sz w:val="28"/>
          <w:szCs w:val="28"/>
          <w:lang w:val="de-CH"/>
        </w:rPr>
      </w:pPr>
      <w:r w:rsidRPr="00052438">
        <w:rPr>
          <w:rFonts w:ascii="Times New Roman" w:hAnsi="Times New Roman" w:cs="Times New Roman"/>
          <w:b/>
          <w:sz w:val="28"/>
          <w:szCs w:val="28"/>
          <w:lang w:val="de-CH"/>
        </w:rPr>
        <w:t xml:space="preserve">Anstelle eines </w:t>
      </w:r>
      <w:r w:rsidR="00676DAA" w:rsidRPr="00052438">
        <w:rPr>
          <w:rFonts w:ascii="Times New Roman" w:hAnsi="Times New Roman" w:cs="Times New Roman"/>
          <w:b/>
          <w:sz w:val="28"/>
          <w:szCs w:val="28"/>
          <w:lang w:val="de-CH"/>
        </w:rPr>
        <w:t>Schluss</w:t>
      </w:r>
      <w:r w:rsidRPr="00052438">
        <w:rPr>
          <w:rFonts w:ascii="Times New Roman" w:hAnsi="Times New Roman" w:cs="Times New Roman"/>
          <w:b/>
          <w:sz w:val="28"/>
          <w:szCs w:val="28"/>
          <w:lang w:val="de-CH"/>
        </w:rPr>
        <w:t xml:space="preserve">es: </w:t>
      </w:r>
      <w:r w:rsidR="00F11B40" w:rsidRPr="00052438">
        <w:rPr>
          <w:rFonts w:ascii="Times New Roman" w:hAnsi="Times New Roman" w:cs="Times New Roman"/>
          <w:b/>
          <w:sz w:val="28"/>
          <w:szCs w:val="28"/>
          <w:lang w:val="de-CH"/>
        </w:rPr>
        <w:t>Beseitigung</w:t>
      </w:r>
      <w:r w:rsidRPr="00052438">
        <w:rPr>
          <w:rFonts w:ascii="Times New Roman" w:hAnsi="Times New Roman" w:cs="Times New Roman"/>
          <w:b/>
          <w:sz w:val="28"/>
          <w:szCs w:val="28"/>
          <w:lang w:val="de-CH"/>
        </w:rPr>
        <w:t xml:space="preserve"> von drei Missverständnissen</w:t>
      </w:r>
    </w:p>
    <w:p w14:paraId="490FDFFD" w14:textId="77777777" w:rsidR="00676DAA" w:rsidRPr="00BF4430" w:rsidRDefault="00676DAA" w:rsidP="009A1A6B">
      <w:pPr>
        <w:jc w:val="both"/>
        <w:outlineLvl w:val="0"/>
        <w:rPr>
          <w:rFonts w:ascii="Times New Roman" w:hAnsi="Times New Roman" w:cs="Times New Roman"/>
          <w:sz w:val="28"/>
          <w:szCs w:val="28"/>
          <w:lang w:val="de-CH"/>
        </w:rPr>
      </w:pPr>
    </w:p>
    <w:p w14:paraId="7AC7D34F" w14:textId="6CE72894" w:rsidR="000607F9" w:rsidRDefault="00676DAA" w:rsidP="009A1A6B">
      <w:pPr>
        <w:jc w:val="both"/>
        <w:outlineLvl w:val="0"/>
        <w:rPr>
          <w:rFonts w:ascii="Times New Roman" w:hAnsi="Times New Roman" w:cs="Times New Roman"/>
          <w:lang w:val="de-CH"/>
        </w:rPr>
      </w:pPr>
      <w:r w:rsidRPr="000607F9">
        <w:rPr>
          <w:rFonts w:ascii="Times New Roman" w:hAnsi="Times New Roman" w:cs="Times New Roman"/>
          <w:lang w:val="de-CH"/>
        </w:rPr>
        <w:t>Am</w:t>
      </w:r>
      <w:r w:rsidR="001C314F" w:rsidRPr="000607F9">
        <w:rPr>
          <w:rFonts w:ascii="Times New Roman" w:hAnsi="Times New Roman" w:cs="Times New Roman"/>
          <w:lang w:val="de-CH"/>
        </w:rPr>
        <w:t xml:space="preserve"> Ende dieser bibeltheologischen Betrachtungen zum Verhältnis von Gesetz und Freiheit </w:t>
      </w:r>
      <w:r w:rsidR="00BF4430">
        <w:rPr>
          <w:rFonts w:ascii="Times New Roman" w:hAnsi="Times New Roman" w:cs="Times New Roman"/>
          <w:lang w:val="de-CH"/>
        </w:rPr>
        <w:t xml:space="preserve">im Alten und Neuen Testament </w:t>
      </w:r>
      <w:r w:rsidR="00D971FA" w:rsidRPr="000607F9">
        <w:rPr>
          <w:rFonts w:ascii="Times New Roman" w:hAnsi="Times New Roman" w:cs="Times New Roman"/>
          <w:lang w:val="de-CH"/>
        </w:rPr>
        <w:t xml:space="preserve">steht kein klassischer Schluss. Vielmehr geht es mir darum, drei Missverständnisse aus dem Weg zu räumen und </w:t>
      </w:r>
      <w:r w:rsidR="00CD3822" w:rsidRPr="000607F9">
        <w:rPr>
          <w:rFonts w:ascii="Times New Roman" w:hAnsi="Times New Roman" w:cs="Times New Roman"/>
          <w:lang w:val="de-CH"/>
        </w:rPr>
        <w:t xml:space="preserve">eine differenzierte Sicht auf die beiden Größen Gesetz und Freiheit und ihr Verhältnis zueinander zu </w:t>
      </w:r>
      <w:r w:rsidR="00517731" w:rsidRPr="000607F9">
        <w:rPr>
          <w:rFonts w:ascii="Times New Roman" w:hAnsi="Times New Roman" w:cs="Times New Roman"/>
          <w:lang w:val="de-CH"/>
        </w:rPr>
        <w:t>gewinnen</w:t>
      </w:r>
      <w:r w:rsidR="00480EB1" w:rsidRPr="000607F9">
        <w:rPr>
          <w:rFonts w:ascii="Times New Roman" w:hAnsi="Times New Roman" w:cs="Times New Roman"/>
          <w:lang w:val="de-CH"/>
        </w:rPr>
        <w:t xml:space="preserve">. </w:t>
      </w:r>
    </w:p>
    <w:p w14:paraId="0110D8F6" w14:textId="773D5ACD" w:rsidR="00676DAA" w:rsidRPr="000607F9" w:rsidRDefault="00480EB1" w:rsidP="009A1A6B">
      <w:pPr>
        <w:jc w:val="both"/>
        <w:outlineLvl w:val="0"/>
        <w:rPr>
          <w:rFonts w:ascii="Times New Roman" w:hAnsi="Times New Roman" w:cs="Times New Roman"/>
          <w:lang w:val="de-CH"/>
        </w:rPr>
      </w:pPr>
      <w:r w:rsidRPr="000607F9">
        <w:rPr>
          <w:rFonts w:ascii="Times New Roman" w:hAnsi="Times New Roman" w:cs="Times New Roman"/>
          <w:lang w:val="de-CH"/>
        </w:rPr>
        <w:t>Erstes Missverständnis: Die Thora versklavt den Menschen und beschneidet ihn in seiner Freiheit. Meine Ausführungen zu Gesetz und F</w:t>
      </w:r>
      <w:r w:rsidR="005521D1" w:rsidRPr="000607F9">
        <w:rPr>
          <w:rFonts w:ascii="Times New Roman" w:hAnsi="Times New Roman" w:cs="Times New Roman"/>
          <w:lang w:val="de-CH"/>
        </w:rPr>
        <w:t>r</w:t>
      </w:r>
      <w:r w:rsidRPr="000607F9">
        <w:rPr>
          <w:rFonts w:ascii="Times New Roman" w:hAnsi="Times New Roman" w:cs="Times New Roman"/>
          <w:lang w:val="de-CH"/>
        </w:rPr>
        <w:t xml:space="preserve">eiheit im Alten Testament haben gezeigt, </w:t>
      </w:r>
      <w:r w:rsidR="00771581" w:rsidRPr="000607F9">
        <w:rPr>
          <w:rFonts w:ascii="Times New Roman" w:hAnsi="Times New Roman" w:cs="Times New Roman"/>
          <w:lang w:val="de-CH"/>
        </w:rPr>
        <w:t>dass die</w:t>
      </w:r>
      <w:r w:rsidR="0036247D" w:rsidRPr="000607F9">
        <w:rPr>
          <w:rFonts w:ascii="Times New Roman" w:hAnsi="Times New Roman" w:cs="Times New Roman"/>
          <w:lang w:val="de-CH"/>
        </w:rPr>
        <w:t xml:space="preserve"> </w:t>
      </w:r>
      <w:r w:rsidR="00F46C40" w:rsidRPr="000607F9">
        <w:rPr>
          <w:rFonts w:ascii="Times New Roman" w:hAnsi="Times New Roman" w:cs="Times New Roman"/>
          <w:lang w:val="de-CH"/>
        </w:rPr>
        <w:t>Thora nicht auf das Ges</w:t>
      </w:r>
      <w:r w:rsidR="00DC0FC3" w:rsidRPr="000607F9">
        <w:rPr>
          <w:rFonts w:ascii="Times New Roman" w:hAnsi="Times New Roman" w:cs="Times New Roman"/>
          <w:lang w:val="de-CH"/>
        </w:rPr>
        <w:t>etz zu reduzieren</w:t>
      </w:r>
      <w:r w:rsidR="00771581" w:rsidRPr="000607F9">
        <w:rPr>
          <w:rFonts w:ascii="Times New Roman" w:hAnsi="Times New Roman" w:cs="Times New Roman"/>
          <w:lang w:val="de-CH"/>
        </w:rPr>
        <w:t xml:space="preserve"> ist</w:t>
      </w:r>
      <w:r w:rsidR="00DC0FC3" w:rsidRPr="000607F9">
        <w:rPr>
          <w:rFonts w:ascii="Times New Roman" w:hAnsi="Times New Roman" w:cs="Times New Roman"/>
          <w:lang w:val="de-CH"/>
        </w:rPr>
        <w:t xml:space="preserve">, sondern </w:t>
      </w:r>
      <w:r w:rsidR="00771581" w:rsidRPr="000607F9">
        <w:rPr>
          <w:rFonts w:ascii="Times New Roman" w:hAnsi="Times New Roman" w:cs="Times New Roman"/>
          <w:lang w:val="de-CH"/>
        </w:rPr>
        <w:t>den</w:t>
      </w:r>
      <w:r w:rsidR="00DC0FC3" w:rsidRPr="000607F9">
        <w:rPr>
          <w:rFonts w:ascii="Times New Roman" w:hAnsi="Times New Roman" w:cs="Times New Roman"/>
          <w:lang w:val="de-CH"/>
        </w:rPr>
        <w:t xml:space="preserve"> Willens Gottes</w:t>
      </w:r>
      <w:r w:rsidR="00771581" w:rsidRPr="000607F9">
        <w:rPr>
          <w:rFonts w:ascii="Times New Roman" w:hAnsi="Times New Roman" w:cs="Times New Roman"/>
          <w:lang w:val="de-CH"/>
        </w:rPr>
        <w:t xml:space="preserve"> enthält</w:t>
      </w:r>
      <w:r w:rsidR="008217A3" w:rsidRPr="000607F9">
        <w:rPr>
          <w:rFonts w:ascii="Times New Roman" w:hAnsi="Times New Roman" w:cs="Times New Roman"/>
          <w:lang w:val="de-CH"/>
        </w:rPr>
        <w:t xml:space="preserve">, der sich auch und vor allem in seinen Geschichtstaten manifestiert. So </w:t>
      </w:r>
      <w:r w:rsidR="00E84818">
        <w:rPr>
          <w:rFonts w:ascii="Times New Roman" w:hAnsi="Times New Roman" w:cs="Times New Roman"/>
          <w:lang w:val="de-CH"/>
        </w:rPr>
        <w:t>wird</w:t>
      </w:r>
      <w:r w:rsidR="008217A3" w:rsidRPr="000607F9">
        <w:rPr>
          <w:rFonts w:ascii="Times New Roman" w:hAnsi="Times New Roman" w:cs="Times New Roman"/>
          <w:lang w:val="de-CH"/>
        </w:rPr>
        <w:t xml:space="preserve"> in der Präambel </w:t>
      </w:r>
      <w:r w:rsidR="00771581" w:rsidRPr="000607F9">
        <w:rPr>
          <w:rFonts w:ascii="Times New Roman" w:hAnsi="Times New Roman" w:cs="Times New Roman"/>
          <w:lang w:val="de-CH"/>
        </w:rPr>
        <w:t xml:space="preserve">und im Sabbatgebot des Dekalogs explizit auf das </w:t>
      </w:r>
      <w:proofErr w:type="spellStart"/>
      <w:r w:rsidR="00771581" w:rsidRPr="000607F9">
        <w:rPr>
          <w:rFonts w:ascii="Times New Roman" w:hAnsi="Times New Roman" w:cs="Times New Roman"/>
          <w:lang w:val="de-CH"/>
        </w:rPr>
        <w:t>Exodusgeschehen</w:t>
      </w:r>
      <w:proofErr w:type="spellEnd"/>
      <w:r w:rsidR="00771581" w:rsidRPr="000607F9">
        <w:rPr>
          <w:rFonts w:ascii="Times New Roman" w:hAnsi="Times New Roman" w:cs="Times New Roman"/>
          <w:lang w:val="de-CH"/>
        </w:rPr>
        <w:t xml:space="preserve"> Bezug genommen</w:t>
      </w:r>
      <w:r w:rsidR="007600D9">
        <w:rPr>
          <w:rFonts w:ascii="Times New Roman" w:hAnsi="Times New Roman" w:cs="Times New Roman"/>
          <w:lang w:val="de-CH"/>
        </w:rPr>
        <w:t xml:space="preserve"> und das Befreiungshandeln JHWHs als die entscheidende </w:t>
      </w:r>
      <w:proofErr w:type="spellStart"/>
      <w:r w:rsidR="007600D9">
        <w:rPr>
          <w:rFonts w:ascii="Times New Roman" w:hAnsi="Times New Roman" w:cs="Times New Roman"/>
          <w:lang w:val="de-CH"/>
        </w:rPr>
        <w:t>Deutekategorie</w:t>
      </w:r>
      <w:proofErr w:type="spellEnd"/>
      <w:r w:rsidR="007600D9">
        <w:rPr>
          <w:rFonts w:ascii="Times New Roman" w:hAnsi="Times New Roman" w:cs="Times New Roman"/>
          <w:lang w:val="de-CH"/>
        </w:rPr>
        <w:t xml:space="preserve"> für das richtige Verständnis der Gebote qualifiziert. Demnach stellen die </w:t>
      </w:r>
      <w:r w:rsidR="007600D9" w:rsidRPr="00B32622">
        <w:rPr>
          <w:rFonts w:ascii="Times New Roman" w:hAnsi="Times New Roman" w:cs="Times New Roman"/>
          <w:b/>
          <w:lang w:val="de-CH"/>
        </w:rPr>
        <w:t>Gebote keine gesetzliche Last für den Menschen</w:t>
      </w:r>
      <w:r w:rsidR="0068757A">
        <w:rPr>
          <w:rFonts w:ascii="Times New Roman" w:hAnsi="Times New Roman" w:cs="Times New Roman"/>
          <w:lang w:val="de-CH"/>
        </w:rPr>
        <w:t xml:space="preserve"> dar</w:t>
      </w:r>
      <w:r w:rsidR="007600D9">
        <w:rPr>
          <w:rFonts w:ascii="Times New Roman" w:hAnsi="Times New Roman" w:cs="Times New Roman"/>
          <w:lang w:val="de-CH"/>
        </w:rPr>
        <w:t xml:space="preserve"> im Sinne eines „du musst“ bzw. „du darfst nicht“, die ihn in seiner Freiheit einschränken. Vielmehr handelt es si</w:t>
      </w:r>
      <w:r w:rsidR="005175DC">
        <w:rPr>
          <w:rFonts w:ascii="Times New Roman" w:hAnsi="Times New Roman" w:cs="Times New Roman"/>
          <w:lang w:val="de-CH"/>
        </w:rPr>
        <w:t xml:space="preserve">ch hierbei um </w:t>
      </w:r>
      <w:r w:rsidR="005175DC" w:rsidRPr="007D42EE">
        <w:rPr>
          <w:rFonts w:ascii="Times New Roman" w:hAnsi="Times New Roman" w:cs="Times New Roman"/>
          <w:b/>
          <w:lang w:val="de-CH"/>
        </w:rPr>
        <w:t xml:space="preserve">Weisungen, die </w:t>
      </w:r>
      <w:r w:rsidR="009548F9" w:rsidRPr="007D42EE">
        <w:rPr>
          <w:rFonts w:ascii="Times New Roman" w:hAnsi="Times New Roman" w:cs="Times New Roman"/>
          <w:b/>
          <w:lang w:val="de-CH"/>
        </w:rPr>
        <w:t xml:space="preserve">dem Menschen </w:t>
      </w:r>
      <w:r w:rsidR="005175DC" w:rsidRPr="007D42EE">
        <w:rPr>
          <w:rFonts w:ascii="Times New Roman" w:hAnsi="Times New Roman" w:cs="Times New Roman"/>
          <w:b/>
          <w:lang w:val="de-CH"/>
        </w:rPr>
        <w:t xml:space="preserve">die von Gott </w:t>
      </w:r>
      <w:r w:rsidR="00664F39" w:rsidRPr="007D42EE">
        <w:rPr>
          <w:rFonts w:ascii="Times New Roman" w:hAnsi="Times New Roman" w:cs="Times New Roman"/>
          <w:b/>
          <w:lang w:val="de-CH"/>
        </w:rPr>
        <w:t xml:space="preserve">geschenkte Freiheit überhaupt erst </w:t>
      </w:r>
      <w:r w:rsidR="0068757A" w:rsidRPr="007D42EE">
        <w:rPr>
          <w:rFonts w:ascii="Times New Roman" w:hAnsi="Times New Roman" w:cs="Times New Roman"/>
          <w:b/>
          <w:lang w:val="de-CH"/>
        </w:rPr>
        <w:t>ermöglichen</w:t>
      </w:r>
      <w:r w:rsidR="00664F39" w:rsidRPr="007D42EE">
        <w:rPr>
          <w:rFonts w:ascii="Times New Roman" w:hAnsi="Times New Roman" w:cs="Times New Roman"/>
          <w:b/>
          <w:lang w:val="de-CH"/>
        </w:rPr>
        <w:t xml:space="preserve"> und langfristig </w:t>
      </w:r>
      <w:r w:rsidR="0068757A" w:rsidRPr="007D42EE">
        <w:rPr>
          <w:rFonts w:ascii="Times New Roman" w:hAnsi="Times New Roman" w:cs="Times New Roman"/>
          <w:b/>
          <w:lang w:val="de-CH"/>
        </w:rPr>
        <w:t>garantieren</w:t>
      </w:r>
      <w:r w:rsidR="001A7D5E">
        <w:rPr>
          <w:rFonts w:ascii="Times New Roman" w:hAnsi="Times New Roman" w:cs="Times New Roman"/>
          <w:lang w:val="de-CH"/>
        </w:rPr>
        <w:t>.</w:t>
      </w:r>
    </w:p>
    <w:p w14:paraId="4774C618" w14:textId="78F54E2D" w:rsidR="00480EB1" w:rsidRPr="007D42EE" w:rsidRDefault="00274F9C" w:rsidP="009A1A6B">
      <w:pPr>
        <w:jc w:val="both"/>
        <w:outlineLvl w:val="0"/>
        <w:rPr>
          <w:rFonts w:ascii="Times New Roman" w:hAnsi="Times New Roman" w:cs="Times New Roman"/>
          <w:b/>
          <w:sz w:val="28"/>
          <w:szCs w:val="28"/>
          <w:lang w:val="de-CH"/>
        </w:rPr>
      </w:pPr>
      <w:r>
        <w:rPr>
          <w:rFonts w:ascii="Times New Roman" w:hAnsi="Times New Roman" w:cs="Times New Roman"/>
          <w:lang w:val="de-CH"/>
        </w:rPr>
        <w:lastRenderedPageBreak/>
        <w:t xml:space="preserve">Zweites Missverständnis: Jesus hat </w:t>
      </w:r>
      <w:r w:rsidR="00B97604">
        <w:rPr>
          <w:rFonts w:ascii="Times New Roman" w:hAnsi="Times New Roman" w:cs="Times New Roman"/>
          <w:lang w:val="de-CH"/>
        </w:rPr>
        <w:t>die Thora</w:t>
      </w:r>
      <w:r>
        <w:rPr>
          <w:rFonts w:ascii="Times New Roman" w:hAnsi="Times New Roman" w:cs="Times New Roman"/>
          <w:lang w:val="de-CH"/>
        </w:rPr>
        <w:t xml:space="preserve"> aufgehoben </w:t>
      </w:r>
      <w:r w:rsidR="005722B3">
        <w:rPr>
          <w:rFonts w:ascii="Times New Roman" w:hAnsi="Times New Roman" w:cs="Times New Roman"/>
          <w:lang w:val="de-CH"/>
        </w:rPr>
        <w:t xml:space="preserve">und </w:t>
      </w:r>
      <w:r w:rsidR="00B97604">
        <w:rPr>
          <w:rFonts w:ascii="Times New Roman" w:hAnsi="Times New Roman" w:cs="Times New Roman"/>
          <w:lang w:val="de-CH"/>
        </w:rPr>
        <w:t>ein neues Gesetz</w:t>
      </w:r>
      <w:r w:rsidR="00B677BC">
        <w:rPr>
          <w:rFonts w:ascii="Times New Roman" w:hAnsi="Times New Roman" w:cs="Times New Roman"/>
          <w:lang w:val="de-CH"/>
        </w:rPr>
        <w:t xml:space="preserve"> verkündet</w:t>
      </w:r>
      <w:r w:rsidR="00B32344">
        <w:rPr>
          <w:rFonts w:ascii="Times New Roman" w:hAnsi="Times New Roman" w:cs="Times New Roman"/>
          <w:lang w:val="de-CH"/>
        </w:rPr>
        <w:t>.</w:t>
      </w:r>
      <w:r w:rsidR="00373526">
        <w:rPr>
          <w:rFonts w:ascii="Times New Roman" w:hAnsi="Times New Roman" w:cs="Times New Roman"/>
          <w:lang w:val="de-CH"/>
        </w:rPr>
        <w:t xml:space="preserve"> Aus meinen Beobachtungen zu Gesetz und Freiheit bei Jesus ist hervorgegangen, dass Jesus </w:t>
      </w:r>
      <w:r w:rsidR="00DE5E51">
        <w:rPr>
          <w:rFonts w:ascii="Times New Roman" w:hAnsi="Times New Roman" w:cs="Times New Roman"/>
          <w:lang w:val="de-CH"/>
        </w:rPr>
        <w:t>das Gesetz bewusst übertritt, um seinen tieferen Sinn und seine befreiende Wirkung für den Menschen aufzuzeigen</w:t>
      </w:r>
      <w:r w:rsidR="00563093">
        <w:rPr>
          <w:rFonts w:ascii="Times New Roman" w:hAnsi="Times New Roman" w:cs="Times New Roman"/>
          <w:lang w:val="de-CH"/>
        </w:rPr>
        <w:t xml:space="preserve">. </w:t>
      </w:r>
      <w:r w:rsidR="00C83A79" w:rsidRPr="00B32622">
        <w:rPr>
          <w:rFonts w:ascii="Times New Roman" w:hAnsi="Times New Roman" w:cs="Times New Roman"/>
          <w:b/>
          <w:lang w:val="de-CH"/>
        </w:rPr>
        <w:t>Das</w:t>
      </w:r>
      <w:r w:rsidR="00ED4F52" w:rsidRPr="00B32622">
        <w:rPr>
          <w:rFonts w:ascii="Times New Roman" w:hAnsi="Times New Roman" w:cs="Times New Roman"/>
          <w:b/>
          <w:lang w:val="de-CH"/>
        </w:rPr>
        <w:t xml:space="preserve"> Gesetz </w:t>
      </w:r>
      <w:r w:rsidR="00C83A79" w:rsidRPr="00B32622">
        <w:rPr>
          <w:rFonts w:ascii="Times New Roman" w:hAnsi="Times New Roman" w:cs="Times New Roman"/>
          <w:b/>
          <w:lang w:val="de-CH"/>
        </w:rPr>
        <w:t>ist für den Menschen da, nicht de</w:t>
      </w:r>
      <w:r w:rsidR="00563093" w:rsidRPr="00B32622">
        <w:rPr>
          <w:rFonts w:ascii="Times New Roman" w:hAnsi="Times New Roman" w:cs="Times New Roman"/>
          <w:b/>
          <w:lang w:val="de-CH"/>
        </w:rPr>
        <w:t>r Mensch für das Gesetz</w:t>
      </w:r>
      <w:r w:rsidR="00563093">
        <w:rPr>
          <w:rFonts w:ascii="Times New Roman" w:hAnsi="Times New Roman" w:cs="Times New Roman"/>
          <w:lang w:val="de-CH"/>
        </w:rPr>
        <w:t xml:space="preserve">, frei nach </w:t>
      </w:r>
      <w:proofErr w:type="spellStart"/>
      <w:r w:rsidR="00563093">
        <w:rPr>
          <w:rFonts w:ascii="Times New Roman" w:hAnsi="Times New Roman" w:cs="Times New Roman"/>
          <w:lang w:val="de-CH"/>
        </w:rPr>
        <w:t>Mk</w:t>
      </w:r>
      <w:proofErr w:type="spellEnd"/>
      <w:r w:rsidR="00563093">
        <w:rPr>
          <w:rFonts w:ascii="Times New Roman" w:hAnsi="Times New Roman" w:cs="Times New Roman"/>
          <w:lang w:val="de-CH"/>
        </w:rPr>
        <w:t xml:space="preserve"> 2,27. </w:t>
      </w:r>
      <w:r w:rsidR="00571A77">
        <w:rPr>
          <w:rFonts w:ascii="Times New Roman" w:hAnsi="Times New Roman" w:cs="Times New Roman"/>
          <w:lang w:val="de-CH"/>
        </w:rPr>
        <w:t>Das Gesetz behält also für Jesus seine volle Gültigkeit. Er hebt es nicht au</w:t>
      </w:r>
      <w:r w:rsidR="00851836">
        <w:rPr>
          <w:rFonts w:ascii="Times New Roman" w:hAnsi="Times New Roman" w:cs="Times New Roman"/>
          <w:lang w:val="de-CH"/>
        </w:rPr>
        <w:t xml:space="preserve">f, er kritisiert es auch nicht. </w:t>
      </w:r>
      <w:r w:rsidR="00851836" w:rsidRPr="00B32622">
        <w:rPr>
          <w:rFonts w:ascii="Times New Roman" w:hAnsi="Times New Roman" w:cs="Times New Roman"/>
          <w:b/>
          <w:lang w:val="de-CH"/>
        </w:rPr>
        <w:t>Jesus radikalisiert das Gesetz</w:t>
      </w:r>
      <w:r w:rsidR="00571A77">
        <w:rPr>
          <w:rFonts w:ascii="Times New Roman" w:hAnsi="Times New Roman" w:cs="Times New Roman"/>
          <w:lang w:val="de-CH"/>
        </w:rPr>
        <w:t>, wie die Antithesen der Bergpredigt eindrucksvoll belegen.</w:t>
      </w:r>
      <w:r w:rsidR="000C1555">
        <w:rPr>
          <w:rFonts w:ascii="Times New Roman" w:hAnsi="Times New Roman" w:cs="Times New Roman"/>
          <w:lang w:val="de-CH"/>
        </w:rPr>
        <w:t xml:space="preserve"> </w:t>
      </w:r>
      <w:r w:rsidR="000C1555" w:rsidRPr="00B32622">
        <w:rPr>
          <w:rFonts w:ascii="Times New Roman" w:hAnsi="Times New Roman" w:cs="Times New Roman"/>
          <w:lang w:val="de-CH"/>
        </w:rPr>
        <w:t xml:space="preserve">Mit dieser Radikalisierung </w:t>
      </w:r>
      <w:r w:rsidR="00271F72" w:rsidRPr="00B32622">
        <w:rPr>
          <w:rFonts w:ascii="Times New Roman" w:hAnsi="Times New Roman" w:cs="Times New Roman"/>
          <w:lang w:val="de-CH"/>
        </w:rPr>
        <w:t>will</w:t>
      </w:r>
      <w:r w:rsidR="000C1555" w:rsidRPr="00B32622">
        <w:rPr>
          <w:rFonts w:ascii="Times New Roman" w:hAnsi="Times New Roman" w:cs="Times New Roman"/>
          <w:lang w:val="de-CH"/>
        </w:rPr>
        <w:t xml:space="preserve"> Jesus den</w:t>
      </w:r>
      <w:r w:rsidR="000C1555" w:rsidRPr="00B32622">
        <w:rPr>
          <w:rFonts w:ascii="Times New Roman" w:hAnsi="Times New Roman" w:cs="Times New Roman"/>
          <w:b/>
          <w:lang w:val="de-CH"/>
        </w:rPr>
        <w:t xml:space="preserve"> Menschen von einem </w:t>
      </w:r>
      <w:r w:rsidR="004B312B" w:rsidRPr="00B32622">
        <w:rPr>
          <w:rFonts w:ascii="Times New Roman" w:hAnsi="Times New Roman" w:cs="Times New Roman"/>
          <w:b/>
          <w:lang w:val="de-CH"/>
        </w:rPr>
        <w:t>legalistischen Denken</w:t>
      </w:r>
      <w:r w:rsidR="000C1555" w:rsidRPr="00B32622">
        <w:rPr>
          <w:rFonts w:ascii="Times New Roman" w:hAnsi="Times New Roman" w:cs="Times New Roman"/>
          <w:b/>
          <w:lang w:val="de-CH"/>
        </w:rPr>
        <w:t xml:space="preserve"> </w:t>
      </w:r>
      <w:r w:rsidR="00271F72" w:rsidRPr="00B32622">
        <w:rPr>
          <w:rFonts w:ascii="Times New Roman" w:hAnsi="Times New Roman" w:cs="Times New Roman"/>
          <w:b/>
          <w:lang w:val="de-CH"/>
        </w:rPr>
        <w:t xml:space="preserve">befreien </w:t>
      </w:r>
      <w:r w:rsidR="002C0C6E" w:rsidRPr="00B32622">
        <w:rPr>
          <w:rFonts w:ascii="Times New Roman" w:hAnsi="Times New Roman" w:cs="Times New Roman"/>
          <w:b/>
          <w:lang w:val="de-CH"/>
        </w:rPr>
        <w:t xml:space="preserve">und dazu bewegen, </w:t>
      </w:r>
      <w:r w:rsidR="004B312B" w:rsidRPr="00B32622">
        <w:rPr>
          <w:rFonts w:ascii="Times New Roman" w:hAnsi="Times New Roman" w:cs="Times New Roman"/>
          <w:b/>
          <w:lang w:val="de-CH"/>
        </w:rPr>
        <w:t>ganzheitlich ein Guter zu werden</w:t>
      </w:r>
      <w:r w:rsidR="004B312B">
        <w:rPr>
          <w:rFonts w:ascii="Times New Roman" w:hAnsi="Times New Roman" w:cs="Times New Roman"/>
          <w:lang w:val="de-CH"/>
        </w:rPr>
        <w:t xml:space="preserve"> und den Willen Gott</w:t>
      </w:r>
      <w:r w:rsidR="00B5022F">
        <w:rPr>
          <w:rFonts w:ascii="Times New Roman" w:hAnsi="Times New Roman" w:cs="Times New Roman"/>
          <w:lang w:val="de-CH"/>
        </w:rPr>
        <w:t xml:space="preserve">es zu erfüllen. Anstatt die radikalen Forderungen Jesu zu entschärfen, </w:t>
      </w:r>
      <w:r w:rsidR="00B5022F" w:rsidRPr="00B32622">
        <w:rPr>
          <w:rFonts w:ascii="Times New Roman" w:hAnsi="Times New Roman" w:cs="Times New Roman"/>
          <w:lang w:val="de-CH"/>
        </w:rPr>
        <w:t>ist der</w:t>
      </w:r>
      <w:r w:rsidR="00B5022F" w:rsidRPr="007D42EE">
        <w:rPr>
          <w:rFonts w:ascii="Times New Roman" w:hAnsi="Times New Roman" w:cs="Times New Roman"/>
          <w:b/>
          <w:lang w:val="de-CH"/>
        </w:rPr>
        <w:t xml:space="preserve"> Mensch dazu aufgefordert, sich dieser </w:t>
      </w:r>
      <w:r w:rsidR="00E97DEE" w:rsidRPr="007D42EE">
        <w:rPr>
          <w:rFonts w:ascii="Times New Roman" w:hAnsi="Times New Roman" w:cs="Times New Roman"/>
          <w:b/>
          <w:lang w:val="de-CH"/>
        </w:rPr>
        <w:t>großen</w:t>
      </w:r>
      <w:r w:rsidR="00B5022F" w:rsidRPr="007D42EE">
        <w:rPr>
          <w:rFonts w:ascii="Times New Roman" w:hAnsi="Times New Roman" w:cs="Times New Roman"/>
          <w:b/>
          <w:lang w:val="de-CH"/>
        </w:rPr>
        <w:t xml:space="preserve"> </w:t>
      </w:r>
      <w:r w:rsidR="00426D99" w:rsidRPr="007D42EE">
        <w:rPr>
          <w:rFonts w:ascii="Times New Roman" w:hAnsi="Times New Roman" w:cs="Times New Roman"/>
          <w:b/>
          <w:lang w:val="de-CH"/>
        </w:rPr>
        <w:t>Aufgabe</w:t>
      </w:r>
      <w:r w:rsidR="00B5022F" w:rsidRPr="007D42EE">
        <w:rPr>
          <w:rFonts w:ascii="Times New Roman" w:hAnsi="Times New Roman" w:cs="Times New Roman"/>
          <w:b/>
          <w:lang w:val="de-CH"/>
        </w:rPr>
        <w:t xml:space="preserve"> </w:t>
      </w:r>
      <w:r w:rsidR="006F709B" w:rsidRPr="007D42EE">
        <w:rPr>
          <w:rFonts w:ascii="Times New Roman" w:hAnsi="Times New Roman" w:cs="Times New Roman"/>
          <w:b/>
          <w:lang w:val="de-CH"/>
        </w:rPr>
        <w:t xml:space="preserve">zu stellen und </w:t>
      </w:r>
      <w:r w:rsidR="00E3102B" w:rsidRPr="007D42EE">
        <w:rPr>
          <w:rFonts w:ascii="Times New Roman" w:hAnsi="Times New Roman" w:cs="Times New Roman"/>
          <w:b/>
          <w:lang w:val="de-CH"/>
        </w:rPr>
        <w:t xml:space="preserve">in </w:t>
      </w:r>
      <w:r w:rsidR="00E97DEE" w:rsidRPr="007D42EE">
        <w:rPr>
          <w:rFonts w:ascii="Times New Roman" w:hAnsi="Times New Roman" w:cs="Times New Roman"/>
          <w:b/>
          <w:lang w:val="de-CH"/>
        </w:rPr>
        <w:t xml:space="preserve">ethischer </w:t>
      </w:r>
      <w:r w:rsidR="00E3102B" w:rsidRPr="007D42EE">
        <w:rPr>
          <w:rFonts w:ascii="Times New Roman" w:hAnsi="Times New Roman" w:cs="Times New Roman"/>
          <w:b/>
          <w:lang w:val="de-CH"/>
        </w:rPr>
        <w:t xml:space="preserve">Verantwortung </w:t>
      </w:r>
      <w:r w:rsidR="00330311" w:rsidRPr="007D42EE">
        <w:rPr>
          <w:rFonts w:ascii="Times New Roman" w:hAnsi="Times New Roman" w:cs="Times New Roman"/>
          <w:b/>
          <w:lang w:val="de-CH"/>
        </w:rPr>
        <w:t xml:space="preserve">gegenüber Gott und gegenüber den Mitmenschen </w:t>
      </w:r>
      <w:r w:rsidR="00E97DEE" w:rsidRPr="007D42EE">
        <w:rPr>
          <w:rFonts w:ascii="Times New Roman" w:hAnsi="Times New Roman" w:cs="Times New Roman"/>
          <w:b/>
          <w:lang w:val="de-CH"/>
        </w:rPr>
        <w:t>sein Leben zu gestalten.</w:t>
      </w:r>
    </w:p>
    <w:p w14:paraId="43F36B8A" w14:textId="044DFA94" w:rsidR="00B7662C" w:rsidRPr="007D42EE" w:rsidRDefault="00B97604" w:rsidP="009A1A6B">
      <w:pPr>
        <w:jc w:val="both"/>
        <w:outlineLvl w:val="0"/>
        <w:rPr>
          <w:rFonts w:ascii="Times New Roman" w:hAnsi="Times New Roman" w:cs="Times New Roman"/>
          <w:b/>
          <w:lang w:val="de-CH"/>
        </w:rPr>
      </w:pPr>
      <w:r>
        <w:rPr>
          <w:rFonts w:ascii="Times New Roman" w:hAnsi="Times New Roman" w:cs="Times New Roman"/>
          <w:lang w:val="de-CH"/>
        </w:rPr>
        <w:t xml:space="preserve">Drittes Missverständnis: Paulus lehnt </w:t>
      </w:r>
      <w:r w:rsidR="00F604E0">
        <w:rPr>
          <w:rFonts w:ascii="Times New Roman" w:hAnsi="Times New Roman" w:cs="Times New Roman"/>
          <w:lang w:val="de-CH"/>
        </w:rPr>
        <w:t>die Thora</w:t>
      </w:r>
      <w:r>
        <w:rPr>
          <w:rFonts w:ascii="Times New Roman" w:hAnsi="Times New Roman" w:cs="Times New Roman"/>
          <w:lang w:val="de-CH"/>
        </w:rPr>
        <w:t xml:space="preserve"> ab und propagiert eine uneingeschränkte Freiheit. </w:t>
      </w:r>
      <w:r w:rsidR="0002691B">
        <w:rPr>
          <w:rFonts w:ascii="Times New Roman" w:hAnsi="Times New Roman" w:cs="Times New Roman"/>
          <w:lang w:val="de-CH"/>
        </w:rPr>
        <w:t xml:space="preserve">Meine Erläuterungen zu Gesetz und Freiheit bei Paulus haben </w:t>
      </w:r>
      <w:r w:rsidR="00ED22D6">
        <w:rPr>
          <w:rFonts w:ascii="Times New Roman" w:hAnsi="Times New Roman" w:cs="Times New Roman"/>
          <w:lang w:val="de-CH"/>
        </w:rPr>
        <w:t>deutlich gemacht</w:t>
      </w:r>
      <w:r w:rsidR="0002691B">
        <w:rPr>
          <w:rFonts w:ascii="Times New Roman" w:hAnsi="Times New Roman" w:cs="Times New Roman"/>
          <w:lang w:val="de-CH"/>
        </w:rPr>
        <w:t>, dass der Jude Paulus das mosaische Gesetz nicht ablehnt. Im Zuge seines Berufungserlebnisses gewinnt er</w:t>
      </w:r>
      <w:r w:rsidR="009562AD">
        <w:rPr>
          <w:rFonts w:ascii="Times New Roman" w:hAnsi="Times New Roman" w:cs="Times New Roman"/>
          <w:lang w:val="de-CH"/>
        </w:rPr>
        <w:t xml:space="preserve"> die Erkenntnis, dass das </w:t>
      </w:r>
      <w:r w:rsidR="009562AD" w:rsidRPr="00B32622">
        <w:rPr>
          <w:rFonts w:ascii="Times New Roman" w:hAnsi="Times New Roman" w:cs="Times New Roman"/>
          <w:b/>
          <w:lang w:val="de-CH"/>
        </w:rPr>
        <w:t>Gesetz kein Weg zum Heil</w:t>
      </w:r>
      <w:r w:rsidR="009562AD">
        <w:rPr>
          <w:rFonts w:ascii="Times New Roman" w:hAnsi="Times New Roman" w:cs="Times New Roman"/>
          <w:lang w:val="de-CH"/>
        </w:rPr>
        <w:t xml:space="preserve"> ist. </w:t>
      </w:r>
      <w:r w:rsidR="003B15F0">
        <w:rPr>
          <w:rFonts w:ascii="Times New Roman" w:hAnsi="Times New Roman" w:cs="Times New Roman"/>
          <w:lang w:val="de-CH"/>
        </w:rPr>
        <w:t>Es ist</w:t>
      </w:r>
      <w:r w:rsidR="00DA58AD">
        <w:rPr>
          <w:rFonts w:ascii="Times New Roman" w:hAnsi="Times New Roman" w:cs="Times New Roman"/>
          <w:lang w:val="de-CH"/>
        </w:rPr>
        <w:t xml:space="preserve"> </w:t>
      </w:r>
      <w:r w:rsidR="003B15F0">
        <w:rPr>
          <w:rFonts w:ascii="Times New Roman" w:hAnsi="Times New Roman" w:cs="Times New Roman"/>
          <w:lang w:val="de-CH"/>
        </w:rPr>
        <w:t xml:space="preserve">vielmehr </w:t>
      </w:r>
      <w:r w:rsidR="00DA58AD">
        <w:rPr>
          <w:rFonts w:ascii="Times New Roman" w:hAnsi="Times New Roman" w:cs="Times New Roman"/>
          <w:lang w:val="de-CH"/>
        </w:rPr>
        <w:t xml:space="preserve">der </w:t>
      </w:r>
      <w:r w:rsidR="00DA58AD" w:rsidRPr="00B32622">
        <w:rPr>
          <w:rFonts w:ascii="Times New Roman" w:hAnsi="Times New Roman" w:cs="Times New Roman"/>
          <w:b/>
          <w:lang w:val="de-CH"/>
        </w:rPr>
        <w:t>Glaube</w:t>
      </w:r>
      <w:r w:rsidR="009562AD" w:rsidRPr="00B32622">
        <w:rPr>
          <w:rFonts w:ascii="Times New Roman" w:hAnsi="Times New Roman" w:cs="Times New Roman"/>
          <w:b/>
          <w:lang w:val="de-CH"/>
        </w:rPr>
        <w:t xml:space="preserve"> an Christus</w:t>
      </w:r>
      <w:r w:rsidR="003B15F0" w:rsidRPr="00B32622">
        <w:rPr>
          <w:rFonts w:ascii="Times New Roman" w:hAnsi="Times New Roman" w:cs="Times New Roman"/>
          <w:b/>
          <w:lang w:val="de-CH"/>
        </w:rPr>
        <w:t>, der den</w:t>
      </w:r>
      <w:r w:rsidR="009562AD" w:rsidRPr="00B32622">
        <w:rPr>
          <w:rFonts w:ascii="Times New Roman" w:hAnsi="Times New Roman" w:cs="Times New Roman"/>
          <w:b/>
          <w:lang w:val="de-CH"/>
        </w:rPr>
        <w:t xml:space="preserve"> Menschen </w:t>
      </w:r>
      <w:r w:rsidR="003B15F0" w:rsidRPr="00B32622">
        <w:rPr>
          <w:rFonts w:ascii="Times New Roman" w:hAnsi="Times New Roman" w:cs="Times New Roman"/>
          <w:b/>
          <w:lang w:val="de-CH"/>
        </w:rPr>
        <w:t xml:space="preserve">rechtfertig </w:t>
      </w:r>
      <w:r w:rsidR="00DA58AD" w:rsidRPr="00B32622">
        <w:rPr>
          <w:rFonts w:ascii="Times New Roman" w:hAnsi="Times New Roman" w:cs="Times New Roman"/>
          <w:b/>
          <w:lang w:val="de-CH"/>
        </w:rPr>
        <w:t xml:space="preserve">und </w:t>
      </w:r>
      <w:r w:rsidR="004958EC" w:rsidRPr="00B32622">
        <w:rPr>
          <w:rFonts w:ascii="Times New Roman" w:hAnsi="Times New Roman" w:cs="Times New Roman"/>
          <w:b/>
          <w:lang w:val="de-CH"/>
        </w:rPr>
        <w:t>erlöst</w:t>
      </w:r>
      <w:r w:rsidR="00DA58AD">
        <w:rPr>
          <w:rFonts w:ascii="Times New Roman" w:hAnsi="Times New Roman" w:cs="Times New Roman"/>
          <w:lang w:val="de-CH"/>
        </w:rPr>
        <w:t xml:space="preserve">. Deswegen ruft der Apostel die Galater </w:t>
      </w:r>
      <w:r w:rsidR="00AA4A62">
        <w:rPr>
          <w:rFonts w:ascii="Times New Roman" w:hAnsi="Times New Roman" w:cs="Times New Roman"/>
          <w:lang w:val="de-CH"/>
        </w:rPr>
        <w:t xml:space="preserve">in Gal 5,1 </w:t>
      </w:r>
      <w:r w:rsidR="00DA58AD">
        <w:rPr>
          <w:rFonts w:ascii="Times New Roman" w:hAnsi="Times New Roman" w:cs="Times New Roman"/>
          <w:lang w:val="de-CH"/>
        </w:rPr>
        <w:t xml:space="preserve">auf, die von Christus </w:t>
      </w:r>
      <w:r w:rsidR="001A57D5">
        <w:rPr>
          <w:rFonts w:ascii="Times New Roman" w:hAnsi="Times New Roman" w:cs="Times New Roman"/>
          <w:lang w:val="de-CH"/>
        </w:rPr>
        <w:t xml:space="preserve">geschenkte Freiheit zu bewahren und </w:t>
      </w:r>
      <w:r w:rsidR="004958EC">
        <w:rPr>
          <w:rFonts w:ascii="Times New Roman" w:hAnsi="Times New Roman" w:cs="Times New Roman"/>
          <w:lang w:val="de-CH"/>
        </w:rPr>
        <w:t xml:space="preserve">sie </w:t>
      </w:r>
      <w:r w:rsidR="001A57D5">
        <w:rPr>
          <w:rFonts w:ascii="Times New Roman" w:hAnsi="Times New Roman" w:cs="Times New Roman"/>
          <w:lang w:val="de-CH"/>
        </w:rPr>
        <w:t>nicht durch einen Rückfall unter die Knechtschaft des Gesetzes zu verlieren.</w:t>
      </w:r>
      <w:r w:rsidR="004958EC">
        <w:rPr>
          <w:rFonts w:ascii="Times New Roman" w:hAnsi="Times New Roman" w:cs="Times New Roman"/>
          <w:lang w:val="de-CH"/>
        </w:rPr>
        <w:t xml:space="preserve"> </w:t>
      </w:r>
      <w:r w:rsidR="00FA4D3A">
        <w:rPr>
          <w:rFonts w:ascii="Times New Roman" w:hAnsi="Times New Roman" w:cs="Times New Roman"/>
          <w:lang w:val="de-CH"/>
        </w:rPr>
        <w:t>„</w:t>
      </w:r>
      <w:r w:rsidR="00FA4D3A" w:rsidRPr="00B32622">
        <w:rPr>
          <w:rFonts w:ascii="Times New Roman" w:hAnsi="Times New Roman" w:cs="Times New Roman"/>
          <w:b/>
          <w:lang w:val="de-CH"/>
        </w:rPr>
        <w:t>Zur Freiheit hat uns Christus befreit</w:t>
      </w:r>
      <w:r w:rsidR="00FA4D3A">
        <w:rPr>
          <w:rFonts w:ascii="Times New Roman" w:hAnsi="Times New Roman" w:cs="Times New Roman"/>
          <w:lang w:val="de-CH"/>
        </w:rPr>
        <w:t>.“</w:t>
      </w:r>
      <w:r w:rsidR="00FA4D3A">
        <w:rPr>
          <w:rStyle w:val="Funotenzeichen"/>
          <w:rFonts w:ascii="Times New Roman" w:hAnsi="Times New Roman" w:cs="Times New Roman"/>
          <w:lang w:val="de-CH"/>
        </w:rPr>
        <w:footnoteReference w:id="92"/>
      </w:r>
      <w:r w:rsidR="00FA4D3A">
        <w:rPr>
          <w:rFonts w:ascii="Times New Roman" w:hAnsi="Times New Roman" w:cs="Times New Roman"/>
          <w:lang w:val="de-CH"/>
        </w:rPr>
        <w:t xml:space="preserve"> </w:t>
      </w:r>
      <w:r w:rsidR="004D0D1C" w:rsidRPr="00D70C8D">
        <w:rPr>
          <w:rFonts w:ascii="Times New Roman" w:hAnsi="Times New Roman" w:cs="Times New Roman"/>
          <w:lang w:val="de-CH"/>
        </w:rPr>
        <w:t>Freiheit wovon? Von der Macht des Gesetzes, der Sünde, des Todes. Freiheit wodurch? Nicht durch die eigene Leistung des Menschen</w:t>
      </w:r>
      <w:r w:rsidR="007C0F6A" w:rsidRPr="00D70C8D">
        <w:rPr>
          <w:rFonts w:ascii="Times New Roman" w:hAnsi="Times New Roman" w:cs="Times New Roman"/>
          <w:lang w:val="de-CH"/>
        </w:rPr>
        <w:t xml:space="preserve">, sondern durch den </w:t>
      </w:r>
      <w:r w:rsidR="00A03BC4" w:rsidRPr="00D70C8D">
        <w:rPr>
          <w:rFonts w:ascii="Times New Roman" w:hAnsi="Times New Roman" w:cs="Times New Roman"/>
          <w:lang w:val="de-CH"/>
        </w:rPr>
        <w:t xml:space="preserve">Tod Jesu am Kreuz. Freiheit wozu? Nicht zu </w:t>
      </w:r>
      <w:r w:rsidR="00870A95" w:rsidRPr="00D70C8D">
        <w:rPr>
          <w:rFonts w:ascii="Times New Roman" w:hAnsi="Times New Roman" w:cs="Times New Roman"/>
          <w:lang w:val="de-CH"/>
        </w:rPr>
        <w:t>ethischem Libertinismus und uneingeschränkter Willkür, sondern</w:t>
      </w:r>
      <w:r w:rsidR="009E76D9" w:rsidRPr="00D70C8D">
        <w:rPr>
          <w:rFonts w:ascii="Times New Roman" w:hAnsi="Times New Roman" w:cs="Times New Roman"/>
          <w:lang w:val="de-CH"/>
        </w:rPr>
        <w:t xml:space="preserve"> zu einem Glauben,</w:t>
      </w:r>
      <w:r w:rsidR="004512FD" w:rsidRPr="00D70C8D">
        <w:rPr>
          <w:rFonts w:ascii="Times New Roman" w:hAnsi="Times New Roman" w:cs="Times New Roman"/>
          <w:lang w:val="de-CH"/>
        </w:rPr>
        <w:t xml:space="preserve"> der in der Liebe wirksam wird, konkret im Dienst am Nächsten.</w:t>
      </w:r>
      <w:r w:rsidR="004512FD" w:rsidRPr="0094679D">
        <w:rPr>
          <w:rFonts w:ascii="Times New Roman" w:hAnsi="Times New Roman" w:cs="Times New Roman"/>
          <w:b/>
          <w:lang w:val="de-CH"/>
        </w:rPr>
        <w:t xml:space="preserve"> </w:t>
      </w:r>
      <w:r w:rsidR="00097D32" w:rsidRPr="0094679D">
        <w:rPr>
          <w:rFonts w:ascii="Times New Roman" w:hAnsi="Times New Roman" w:cs="Times New Roman"/>
          <w:b/>
          <w:lang w:val="de-CH"/>
        </w:rPr>
        <w:t>Eine solche in Liebe</w:t>
      </w:r>
      <w:r w:rsidR="00097D32" w:rsidRPr="00B32622">
        <w:rPr>
          <w:rFonts w:ascii="Times New Roman" w:hAnsi="Times New Roman" w:cs="Times New Roman"/>
          <w:b/>
          <w:lang w:val="de-CH"/>
        </w:rPr>
        <w:t xml:space="preserve"> gelebte Freiheit </w:t>
      </w:r>
      <w:r w:rsidR="00943106" w:rsidRPr="00B32622">
        <w:rPr>
          <w:rFonts w:ascii="Times New Roman" w:hAnsi="Times New Roman" w:cs="Times New Roman"/>
          <w:b/>
          <w:lang w:val="de-CH"/>
        </w:rPr>
        <w:t>macht den Menschen nicht</w:t>
      </w:r>
      <w:r w:rsidR="00943106">
        <w:rPr>
          <w:rFonts w:ascii="Times New Roman" w:hAnsi="Times New Roman" w:cs="Times New Roman"/>
          <w:lang w:val="de-CH"/>
        </w:rPr>
        <w:t xml:space="preserve">, wie es Cicero im eingangs zitierten Wort konstatiert, </w:t>
      </w:r>
      <w:r w:rsidR="00943106" w:rsidRPr="00B32622">
        <w:rPr>
          <w:rFonts w:ascii="Times New Roman" w:hAnsi="Times New Roman" w:cs="Times New Roman"/>
          <w:b/>
          <w:lang w:val="de-CH"/>
        </w:rPr>
        <w:t>zu einem Sklaven der Gesetze</w:t>
      </w:r>
      <w:r w:rsidR="002F1B93" w:rsidRPr="00B32622">
        <w:rPr>
          <w:rFonts w:ascii="Times New Roman" w:hAnsi="Times New Roman" w:cs="Times New Roman"/>
          <w:b/>
          <w:lang w:val="de-CH"/>
        </w:rPr>
        <w:t xml:space="preserve">, sondern zu einem Sklaven Gottes, der </w:t>
      </w:r>
      <w:r w:rsidR="001235FE" w:rsidRPr="00B32622">
        <w:rPr>
          <w:rFonts w:ascii="Times New Roman" w:hAnsi="Times New Roman" w:cs="Times New Roman"/>
          <w:b/>
          <w:lang w:val="de-CH"/>
        </w:rPr>
        <w:t>den göttlichen</w:t>
      </w:r>
      <w:r w:rsidR="002F1B93" w:rsidRPr="00B32622">
        <w:rPr>
          <w:rFonts w:ascii="Times New Roman" w:hAnsi="Times New Roman" w:cs="Times New Roman"/>
          <w:b/>
          <w:lang w:val="de-CH"/>
        </w:rPr>
        <w:t xml:space="preserve"> Willen erfüllt und </w:t>
      </w:r>
      <w:r w:rsidR="001235FE" w:rsidRPr="00B32622">
        <w:rPr>
          <w:rFonts w:ascii="Times New Roman" w:hAnsi="Times New Roman" w:cs="Times New Roman"/>
          <w:b/>
          <w:lang w:val="de-CH"/>
        </w:rPr>
        <w:t>seinen</w:t>
      </w:r>
      <w:r w:rsidR="001235FE" w:rsidRPr="007D42EE">
        <w:rPr>
          <w:rFonts w:ascii="Times New Roman" w:hAnsi="Times New Roman" w:cs="Times New Roman"/>
          <w:b/>
          <w:lang w:val="de-CH"/>
        </w:rPr>
        <w:t xml:space="preserve"> Beitrag leistet zu einem verantwo</w:t>
      </w:r>
      <w:r w:rsidR="00782B7A" w:rsidRPr="007D42EE">
        <w:rPr>
          <w:rFonts w:ascii="Times New Roman" w:hAnsi="Times New Roman" w:cs="Times New Roman"/>
          <w:b/>
          <w:lang w:val="de-CH"/>
        </w:rPr>
        <w:t>rteten Miteinander der Menschen.</w:t>
      </w:r>
    </w:p>
    <w:sectPr w:rsidR="00B7662C" w:rsidRPr="007D42EE" w:rsidSect="000D6C82">
      <w:footerReference w:type="even" r:id="rId8"/>
      <w:footerReference w:type="default" r:id="rId9"/>
      <w:pgSz w:w="11900" w:h="16840"/>
      <w:pgMar w:top="1417" w:right="1417" w:bottom="1134"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A9AAF" w14:textId="77777777" w:rsidR="003C75BA" w:rsidRDefault="003C75BA" w:rsidP="009C19D8">
      <w:r>
        <w:separator/>
      </w:r>
    </w:p>
  </w:endnote>
  <w:endnote w:type="continuationSeparator" w:id="0">
    <w:p w14:paraId="4341ECDE" w14:textId="77777777" w:rsidR="003C75BA" w:rsidRDefault="003C75BA" w:rsidP="009C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auto"/>
    <w:pitch w:val="variable"/>
    <w:sig w:usb0="00000001"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61F48" w14:textId="77777777" w:rsidR="000D6C82" w:rsidRDefault="000D6C82" w:rsidP="00023E9C">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4D311FE" w14:textId="77777777" w:rsidR="000D6C82" w:rsidRDefault="000D6C8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F7D46" w14:textId="77777777" w:rsidR="000D6C82" w:rsidRDefault="000D6C82" w:rsidP="00023E9C">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70C8D">
      <w:rPr>
        <w:rStyle w:val="Seitenzahl"/>
        <w:noProof/>
      </w:rPr>
      <w:t>14</w:t>
    </w:r>
    <w:r>
      <w:rPr>
        <w:rStyle w:val="Seitenzahl"/>
      </w:rPr>
      <w:fldChar w:fldCharType="end"/>
    </w:r>
  </w:p>
  <w:p w14:paraId="68AB31B9" w14:textId="6AE38245" w:rsidR="000D6C82" w:rsidRDefault="00446EFE">
    <w:pPr>
      <w:pStyle w:val="Fuzeile"/>
    </w:pPr>
    <w:r>
      <w:t xml:space="preserve">SIESC                                                            </w:t>
    </w:r>
    <w:r w:rsidR="00AF22AA">
      <w:t>Rubel</w:t>
    </w:r>
    <w:r>
      <w:t xml:space="preserve">   </w:t>
    </w:r>
    <w:r w:rsidR="00AF22AA">
      <w:t xml:space="preserve">                                                              Trier 2018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031E2" w14:textId="77777777" w:rsidR="003C75BA" w:rsidRDefault="003C75BA" w:rsidP="009C19D8">
      <w:r>
        <w:separator/>
      </w:r>
    </w:p>
  </w:footnote>
  <w:footnote w:type="continuationSeparator" w:id="0">
    <w:p w14:paraId="5FAFE441" w14:textId="77777777" w:rsidR="003C75BA" w:rsidRDefault="003C75BA" w:rsidP="009C19D8">
      <w:r>
        <w:continuationSeparator/>
      </w:r>
    </w:p>
  </w:footnote>
  <w:footnote w:id="1">
    <w:p w14:paraId="5AE6532D" w14:textId="77777777" w:rsidR="0036042D" w:rsidRDefault="0036042D" w:rsidP="0036042D">
      <w:pPr>
        <w:pStyle w:val="Funotentext"/>
        <w:rPr>
          <w:rFonts w:ascii="Times New Roman" w:hAnsi="Times New Roman" w:cs="Times New Roman"/>
          <w:sz w:val="20"/>
          <w:szCs w:val="20"/>
          <w:lang w:val="de-AT"/>
        </w:rPr>
      </w:pPr>
      <w:r>
        <w:rPr>
          <w:rFonts w:ascii="Times New Roman" w:hAnsi="Times New Roman" w:cs="Times New Roman"/>
          <w:sz w:val="20"/>
          <w:szCs w:val="20"/>
          <w:lang w:val="de-AT"/>
        </w:rPr>
        <w:t>*</w:t>
      </w:r>
      <w:r w:rsidRPr="0036042D">
        <w:rPr>
          <w:rFonts w:ascii="Times New Roman" w:hAnsi="Times New Roman" w:cs="Times New Roman"/>
          <w:sz w:val="20"/>
          <w:szCs w:val="20"/>
          <w:lang w:val="de-AT"/>
        </w:rPr>
        <w:t>Beim vorliegenden Beitrag handelt es sich um die überarbeitete Fassung</w:t>
      </w:r>
      <w:r>
        <w:rPr>
          <w:rFonts w:ascii="Times New Roman" w:hAnsi="Times New Roman" w:cs="Times New Roman"/>
          <w:sz w:val="20"/>
          <w:szCs w:val="20"/>
          <w:lang w:val="de-AT"/>
        </w:rPr>
        <w:t xml:space="preserve"> eines auf Französisch gehaltenen </w:t>
      </w:r>
    </w:p>
    <w:p w14:paraId="4EDC2D7E" w14:textId="32A9718C" w:rsidR="0036042D" w:rsidRPr="007F2EAF" w:rsidRDefault="0036042D" w:rsidP="0036042D">
      <w:pPr>
        <w:pStyle w:val="Funotentext"/>
        <w:rPr>
          <w:rFonts w:ascii="Times New Roman" w:hAnsi="Times New Roman" w:cs="Times New Roman"/>
          <w:sz w:val="20"/>
          <w:szCs w:val="20"/>
          <w:lang w:val="it-IT"/>
        </w:rPr>
      </w:pPr>
      <w:r>
        <w:rPr>
          <w:rFonts w:ascii="Times New Roman" w:hAnsi="Times New Roman" w:cs="Times New Roman"/>
          <w:sz w:val="20"/>
          <w:szCs w:val="20"/>
          <w:lang w:val="de-AT"/>
        </w:rPr>
        <w:t xml:space="preserve">Vortrags beim Jahrestreffen der Europäischen Föderation Christlicher Lehrer/innen (SIESC) am 27. </w:t>
      </w:r>
      <w:proofErr w:type="spellStart"/>
      <w:r w:rsidRPr="007F2EAF">
        <w:rPr>
          <w:rFonts w:ascii="Times New Roman" w:hAnsi="Times New Roman" w:cs="Times New Roman"/>
          <w:sz w:val="20"/>
          <w:szCs w:val="20"/>
          <w:lang w:val="it-IT"/>
        </w:rPr>
        <w:t>Juli</w:t>
      </w:r>
      <w:proofErr w:type="spellEnd"/>
      <w:r w:rsidRPr="007F2EAF">
        <w:rPr>
          <w:rFonts w:ascii="Times New Roman" w:hAnsi="Times New Roman" w:cs="Times New Roman"/>
          <w:sz w:val="20"/>
          <w:szCs w:val="20"/>
          <w:lang w:val="it-IT"/>
        </w:rPr>
        <w:t xml:space="preserve"> 2018 in Trier. </w:t>
      </w:r>
    </w:p>
    <w:p w14:paraId="46243F4F" w14:textId="45D06151" w:rsidR="0054726B" w:rsidRPr="007F2EAF" w:rsidRDefault="0054726B">
      <w:pPr>
        <w:pStyle w:val="Funotentext"/>
        <w:rPr>
          <w:rFonts w:ascii="Times New Roman" w:hAnsi="Times New Roman" w:cs="Times New Roman"/>
          <w:sz w:val="20"/>
          <w:szCs w:val="20"/>
          <w:lang w:val="it-IT"/>
        </w:rPr>
      </w:pPr>
      <w:r w:rsidRPr="0054726B">
        <w:rPr>
          <w:rStyle w:val="Funotenzeichen"/>
          <w:rFonts w:ascii="Times New Roman" w:hAnsi="Times New Roman" w:cs="Times New Roman"/>
          <w:sz w:val="20"/>
          <w:szCs w:val="20"/>
        </w:rPr>
        <w:footnoteRef/>
      </w:r>
      <w:r w:rsidRPr="007F2EAF">
        <w:rPr>
          <w:rFonts w:ascii="Times New Roman" w:hAnsi="Times New Roman" w:cs="Times New Roman"/>
          <w:sz w:val="20"/>
          <w:szCs w:val="20"/>
          <w:lang w:val="it-IT"/>
        </w:rPr>
        <w:t xml:space="preserve"> Cicero, Pro </w:t>
      </w:r>
      <w:proofErr w:type="spellStart"/>
      <w:r w:rsidRPr="007F2EAF">
        <w:rPr>
          <w:rFonts w:ascii="Times New Roman" w:hAnsi="Times New Roman" w:cs="Times New Roman"/>
          <w:sz w:val="20"/>
          <w:szCs w:val="20"/>
          <w:lang w:val="it-IT"/>
        </w:rPr>
        <w:t>Cluentio</w:t>
      </w:r>
      <w:proofErr w:type="spellEnd"/>
      <w:r w:rsidRPr="007F2EAF">
        <w:rPr>
          <w:rFonts w:ascii="Times New Roman" w:hAnsi="Times New Roman" w:cs="Times New Roman"/>
          <w:sz w:val="20"/>
          <w:szCs w:val="20"/>
          <w:lang w:val="it-IT"/>
        </w:rPr>
        <w:t xml:space="preserve"> LIII, </w:t>
      </w:r>
      <w:r w:rsidR="001F1CBD" w:rsidRPr="007F2EAF">
        <w:rPr>
          <w:rFonts w:ascii="Times New Roman" w:hAnsi="Times New Roman" w:cs="Times New Roman"/>
          <w:sz w:val="20"/>
          <w:szCs w:val="20"/>
          <w:lang w:val="it-IT"/>
        </w:rPr>
        <w:t>146.</w:t>
      </w:r>
    </w:p>
  </w:footnote>
  <w:footnote w:id="2">
    <w:p w14:paraId="45AF0106" w14:textId="1EB1764E" w:rsidR="009C19D8" w:rsidRPr="00E23BFC" w:rsidRDefault="009C19D8" w:rsidP="00487469">
      <w:pPr>
        <w:pStyle w:val="Funotentext"/>
        <w:jc w:val="both"/>
        <w:rPr>
          <w:rFonts w:ascii="Times New Roman" w:hAnsi="Times New Roman" w:cs="Times New Roman"/>
          <w:sz w:val="20"/>
          <w:szCs w:val="20"/>
          <w:lang w:val="it-IT"/>
        </w:rPr>
      </w:pPr>
      <w:r w:rsidRPr="009C19D8">
        <w:rPr>
          <w:rStyle w:val="Funotenzeichen"/>
          <w:rFonts w:ascii="Times New Roman" w:hAnsi="Times New Roman" w:cs="Times New Roman"/>
          <w:sz w:val="20"/>
          <w:szCs w:val="20"/>
        </w:rPr>
        <w:footnoteRef/>
      </w:r>
      <w:r w:rsidRPr="00E23BFC">
        <w:rPr>
          <w:rFonts w:ascii="Times New Roman" w:hAnsi="Times New Roman" w:cs="Times New Roman"/>
          <w:sz w:val="20"/>
          <w:szCs w:val="20"/>
          <w:lang w:val="it-IT"/>
        </w:rPr>
        <w:t xml:space="preserve"> </w:t>
      </w:r>
      <w:proofErr w:type="spellStart"/>
      <w:r w:rsidRPr="00E23BFC">
        <w:rPr>
          <w:rFonts w:ascii="Times New Roman" w:hAnsi="Times New Roman" w:cs="Times New Roman"/>
          <w:sz w:val="20"/>
          <w:szCs w:val="20"/>
          <w:lang w:val="it-IT"/>
        </w:rPr>
        <w:t>Dtn</w:t>
      </w:r>
      <w:proofErr w:type="spellEnd"/>
      <w:r w:rsidRPr="00E23BFC">
        <w:rPr>
          <w:rFonts w:ascii="Times New Roman" w:hAnsi="Times New Roman" w:cs="Times New Roman"/>
          <w:sz w:val="20"/>
          <w:szCs w:val="20"/>
          <w:lang w:val="it-IT"/>
        </w:rPr>
        <w:t xml:space="preserve"> 30,11-14.</w:t>
      </w:r>
    </w:p>
  </w:footnote>
  <w:footnote w:id="3">
    <w:p w14:paraId="70064CAE" w14:textId="59EEBFB0" w:rsidR="007F3B47" w:rsidRPr="00D70C8D" w:rsidRDefault="007F3B47" w:rsidP="00487469">
      <w:pPr>
        <w:pStyle w:val="Funotentext"/>
        <w:jc w:val="both"/>
        <w:rPr>
          <w:rFonts w:ascii="Times New Roman" w:hAnsi="Times New Roman" w:cs="Times New Roman"/>
          <w:sz w:val="20"/>
          <w:szCs w:val="20"/>
          <w:lang w:val="de-AT"/>
        </w:rPr>
      </w:pPr>
      <w:r w:rsidRPr="007F3B47">
        <w:rPr>
          <w:rStyle w:val="Funotenzeichen"/>
          <w:rFonts w:ascii="Times New Roman" w:hAnsi="Times New Roman" w:cs="Times New Roman"/>
          <w:sz w:val="20"/>
          <w:szCs w:val="20"/>
        </w:rPr>
        <w:footnoteRef/>
      </w:r>
      <w:r w:rsidRPr="00D70C8D">
        <w:rPr>
          <w:rFonts w:ascii="Times New Roman" w:hAnsi="Times New Roman" w:cs="Times New Roman"/>
          <w:sz w:val="20"/>
          <w:szCs w:val="20"/>
          <w:lang w:val="de-AT"/>
        </w:rPr>
        <w:t xml:space="preserve"> </w:t>
      </w:r>
      <w:r w:rsidR="00A52EF4" w:rsidRPr="00D70C8D">
        <w:rPr>
          <w:rFonts w:ascii="Times New Roman" w:hAnsi="Times New Roman" w:cs="Times New Roman"/>
          <w:sz w:val="20"/>
          <w:szCs w:val="20"/>
          <w:lang w:val="de-AT"/>
        </w:rPr>
        <w:t xml:space="preserve">Vgl. </w:t>
      </w:r>
      <w:proofErr w:type="spellStart"/>
      <w:r w:rsidR="005813FB" w:rsidRPr="00D70C8D">
        <w:rPr>
          <w:rFonts w:ascii="Times New Roman" w:hAnsi="Times New Roman" w:cs="Times New Roman"/>
          <w:sz w:val="20"/>
          <w:szCs w:val="20"/>
          <w:lang w:val="de-AT"/>
        </w:rPr>
        <w:t>Spr</w:t>
      </w:r>
      <w:proofErr w:type="spellEnd"/>
      <w:r w:rsidR="005813FB" w:rsidRPr="00D70C8D">
        <w:rPr>
          <w:rFonts w:ascii="Times New Roman" w:hAnsi="Times New Roman" w:cs="Times New Roman"/>
          <w:sz w:val="20"/>
          <w:szCs w:val="20"/>
          <w:lang w:val="de-AT"/>
        </w:rPr>
        <w:t xml:space="preserve"> 1,8; 4,1f.</w:t>
      </w:r>
      <w:r w:rsidR="00A52EF4" w:rsidRPr="00D70C8D">
        <w:rPr>
          <w:rFonts w:ascii="Times New Roman" w:hAnsi="Times New Roman" w:cs="Times New Roman"/>
          <w:sz w:val="20"/>
          <w:szCs w:val="20"/>
          <w:lang w:val="de-AT"/>
        </w:rPr>
        <w:t>; 6,20-23; 13,14; 28,4.7.9.</w:t>
      </w:r>
    </w:p>
  </w:footnote>
  <w:footnote w:id="4">
    <w:p w14:paraId="06B4C233" w14:textId="58EF3BC8" w:rsidR="003732A0" w:rsidRPr="003732A0" w:rsidRDefault="003732A0" w:rsidP="00487469">
      <w:pPr>
        <w:pStyle w:val="Funotentext"/>
        <w:jc w:val="both"/>
        <w:rPr>
          <w:rFonts w:ascii="Times New Roman" w:hAnsi="Times New Roman" w:cs="Times New Roman"/>
          <w:sz w:val="20"/>
          <w:szCs w:val="20"/>
          <w:lang w:val="de-CH"/>
        </w:rPr>
      </w:pPr>
      <w:r w:rsidRPr="003732A0">
        <w:rPr>
          <w:rStyle w:val="Funotenzeichen"/>
          <w:rFonts w:ascii="Times New Roman" w:hAnsi="Times New Roman" w:cs="Times New Roman"/>
          <w:sz w:val="20"/>
          <w:szCs w:val="20"/>
        </w:rPr>
        <w:footnoteRef/>
      </w:r>
      <w:r w:rsidRPr="003732A0">
        <w:rPr>
          <w:rFonts w:ascii="Times New Roman" w:hAnsi="Times New Roman" w:cs="Times New Roman"/>
          <w:sz w:val="20"/>
          <w:szCs w:val="20"/>
        </w:rPr>
        <w:t xml:space="preserve"> </w:t>
      </w:r>
      <w:r>
        <w:rPr>
          <w:rFonts w:ascii="Times New Roman" w:hAnsi="Times New Roman" w:cs="Times New Roman"/>
          <w:sz w:val="20"/>
          <w:szCs w:val="20"/>
        </w:rPr>
        <w:t xml:space="preserve">Vgl. </w:t>
      </w:r>
      <w:r w:rsidR="00962E4E">
        <w:rPr>
          <w:rFonts w:ascii="Times New Roman" w:hAnsi="Times New Roman" w:cs="Times New Roman"/>
          <w:sz w:val="20"/>
          <w:szCs w:val="20"/>
        </w:rPr>
        <w:t xml:space="preserve">Hos 4,6; </w:t>
      </w:r>
      <w:proofErr w:type="spellStart"/>
      <w:r w:rsidR="00962E4E">
        <w:rPr>
          <w:rFonts w:ascii="Times New Roman" w:hAnsi="Times New Roman" w:cs="Times New Roman"/>
          <w:sz w:val="20"/>
          <w:szCs w:val="20"/>
        </w:rPr>
        <w:t>Jer</w:t>
      </w:r>
      <w:proofErr w:type="spellEnd"/>
      <w:r w:rsidR="00962E4E">
        <w:rPr>
          <w:rFonts w:ascii="Times New Roman" w:hAnsi="Times New Roman" w:cs="Times New Roman"/>
          <w:sz w:val="20"/>
          <w:szCs w:val="20"/>
        </w:rPr>
        <w:t xml:space="preserve"> 2,8</w:t>
      </w:r>
      <w:r>
        <w:rPr>
          <w:rFonts w:ascii="Times New Roman" w:hAnsi="Times New Roman" w:cs="Times New Roman"/>
          <w:sz w:val="20"/>
          <w:szCs w:val="20"/>
        </w:rPr>
        <w:t xml:space="preserve">; </w:t>
      </w:r>
      <w:proofErr w:type="spellStart"/>
      <w:r>
        <w:rPr>
          <w:rFonts w:ascii="Times New Roman" w:hAnsi="Times New Roman" w:cs="Times New Roman"/>
          <w:sz w:val="20"/>
          <w:szCs w:val="20"/>
        </w:rPr>
        <w:t>Ez</w:t>
      </w:r>
      <w:proofErr w:type="spellEnd"/>
      <w:r>
        <w:rPr>
          <w:rFonts w:ascii="Times New Roman" w:hAnsi="Times New Roman" w:cs="Times New Roman"/>
          <w:sz w:val="20"/>
          <w:szCs w:val="20"/>
        </w:rPr>
        <w:t xml:space="preserve"> 7,26.</w:t>
      </w:r>
    </w:p>
  </w:footnote>
  <w:footnote w:id="5">
    <w:p w14:paraId="7FF63F94" w14:textId="66F0BDC0" w:rsidR="003732A0" w:rsidRPr="003732A0" w:rsidRDefault="003732A0" w:rsidP="00487469">
      <w:pPr>
        <w:pStyle w:val="Funotentext"/>
        <w:jc w:val="both"/>
        <w:rPr>
          <w:rFonts w:ascii="Times New Roman" w:hAnsi="Times New Roman" w:cs="Times New Roman"/>
          <w:sz w:val="20"/>
          <w:szCs w:val="20"/>
          <w:lang w:val="de-CH"/>
        </w:rPr>
      </w:pPr>
      <w:r w:rsidRPr="003732A0">
        <w:rPr>
          <w:rStyle w:val="Funotenzeichen"/>
          <w:rFonts w:ascii="Times New Roman" w:hAnsi="Times New Roman" w:cs="Times New Roman"/>
          <w:sz w:val="20"/>
          <w:szCs w:val="20"/>
        </w:rPr>
        <w:footnoteRef/>
      </w:r>
      <w:r w:rsidRPr="003732A0">
        <w:rPr>
          <w:rFonts w:ascii="Times New Roman" w:hAnsi="Times New Roman" w:cs="Times New Roman"/>
          <w:sz w:val="20"/>
          <w:szCs w:val="20"/>
        </w:rPr>
        <w:t xml:space="preserve"> </w:t>
      </w:r>
      <w:r>
        <w:rPr>
          <w:rFonts w:ascii="Times New Roman" w:hAnsi="Times New Roman" w:cs="Times New Roman"/>
          <w:sz w:val="20"/>
          <w:szCs w:val="20"/>
        </w:rPr>
        <w:t xml:space="preserve">Vgl. </w:t>
      </w:r>
      <w:proofErr w:type="spellStart"/>
      <w:r>
        <w:rPr>
          <w:rFonts w:ascii="Times New Roman" w:hAnsi="Times New Roman" w:cs="Times New Roman"/>
          <w:sz w:val="20"/>
          <w:szCs w:val="20"/>
        </w:rPr>
        <w:t>Jes</w:t>
      </w:r>
      <w:proofErr w:type="spellEnd"/>
      <w:r>
        <w:rPr>
          <w:rFonts w:ascii="Times New Roman" w:hAnsi="Times New Roman" w:cs="Times New Roman"/>
          <w:sz w:val="20"/>
          <w:szCs w:val="20"/>
        </w:rPr>
        <w:t xml:space="preserve"> </w:t>
      </w:r>
      <w:r w:rsidR="00962E4E">
        <w:rPr>
          <w:rFonts w:ascii="Times New Roman" w:hAnsi="Times New Roman" w:cs="Times New Roman"/>
          <w:sz w:val="20"/>
          <w:szCs w:val="20"/>
        </w:rPr>
        <w:t>1,10; 8,16.20; Mi 4,2.</w:t>
      </w:r>
    </w:p>
  </w:footnote>
  <w:footnote w:id="6">
    <w:p w14:paraId="700B2BFA" w14:textId="71CC8A47" w:rsidR="009065BA" w:rsidRPr="009065BA" w:rsidRDefault="009065BA" w:rsidP="00487469">
      <w:pPr>
        <w:pStyle w:val="Funotentext"/>
        <w:jc w:val="both"/>
        <w:rPr>
          <w:rFonts w:ascii="Times New Roman" w:hAnsi="Times New Roman" w:cs="Times New Roman"/>
          <w:sz w:val="20"/>
          <w:szCs w:val="20"/>
          <w:lang w:val="de-CH"/>
        </w:rPr>
      </w:pPr>
      <w:r w:rsidRPr="009065BA">
        <w:rPr>
          <w:rStyle w:val="Funotenzeichen"/>
          <w:rFonts w:ascii="Times New Roman" w:hAnsi="Times New Roman" w:cs="Times New Roman"/>
          <w:sz w:val="20"/>
          <w:szCs w:val="20"/>
        </w:rPr>
        <w:footnoteRef/>
      </w:r>
      <w:r w:rsidRPr="009065BA">
        <w:rPr>
          <w:rFonts w:ascii="Times New Roman" w:hAnsi="Times New Roman" w:cs="Times New Roman"/>
          <w:sz w:val="20"/>
          <w:szCs w:val="20"/>
        </w:rPr>
        <w:t xml:space="preserve"> </w:t>
      </w:r>
      <w:r>
        <w:rPr>
          <w:rFonts w:ascii="Times New Roman" w:hAnsi="Times New Roman" w:cs="Times New Roman"/>
          <w:sz w:val="20"/>
          <w:szCs w:val="20"/>
        </w:rPr>
        <w:t xml:space="preserve">Vgl. </w:t>
      </w:r>
      <w:proofErr w:type="spellStart"/>
      <w:r>
        <w:rPr>
          <w:rFonts w:ascii="Times New Roman" w:hAnsi="Times New Roman" w:cs="Times New Roman"/>
          <w:sz w:val="20"/>
          <w:szCs w:val="20"/>
        </w:rPr>
        <w:t>Tonelli</w:t>
      </w:r>
      <w:proofErr w:type="spellEnd"/>
      <w:r>
        <w:rPr>
          <w:rFonts w:ascii="Times New Roman" w:hAnsi="Times New Roman" w:cs="Times New Roman"/>
          <w:sz w:val="20"/>
          <w:szCs w:val="20"/>
        </w:rPr>
        <w:t xml:space="preserve">, </w:t>
      </w:r>
      <w:r w:rsidR="00AB709B">
        <w:rPr>
          <w:rFonts w:ascii="Times New Roman" w:hAnsi="Times New Roman" w:cs="Times New Roman"/>
          <w:sz w:val="20"/>
          <w:szCs w:val="20"/>
        </w:rPr>
        <w:t xml:space="preserve">Debora, </w:t>
      </w:r>
      <w:r>
        <w:rPr>
          <w:rFonts w:ascii="Times New Roman" w:hAnsi="Times New Roman" w:cs="Times New Roman"/>
          <w:sz w:val="20"/>
          <w:szCs w:val="20"/>
        </w:rPr>
        <w:t xml:space="preserve">Der Dekalog. Eine retrospektive Betrachtung, </w:t>
      </w:r>
      <w:r w:rsidR="00460BB3">
        <w:rPr>
          <w:rFonts w:ascii="Times New Roman" w:hAnsi="Times New Roman" w:cs="Times New Roman"/>
          <w:sz w:val="20"/>
          <w:szCs w:val="20"/>
        </w:rPr>
        <w:t>Stuttgart 2017, 90f.</w:t>
      </w:r>
    </w:p>
  </w:footnote>
  <w:footnote w:id="7">
    <w:p w14:paraId="12C17DE0" w14:textId="1EC12479" w:rsidR="00F52ABB" w:rsidRPr="00F52ABB" w:rsidRDefault="00F52ABB" w:rsidP="0096630B">
      <w:pPr>
        <w:pStyle w:val="Funotentext"/>
        <w:jc w:val="both"/>
        <w:rPr>
          <w:rFonts w:ascii="Times New Roman" w:hAnsi="Times New Roman" w:cs="Times New Roman"/>
          <w:sz w:val="20"/>
          <w:szCs w:val="20"/>
          <w:lang w:val="de-CH"/>
        </w:rPr>
      </w:pPr>
      <w:r w:rsidRPr="00F52ABB">
        <w:rPr>
          <w:rStyle w:val="Funotenzeichen"/>
          <w:rFonts w:ascii="Times New Roman" w:hAnsi="Times New Roman" w:cs="Times New Roman"/>
          <w:sz w:val="20"/>
          <w:szCs w:val="20"/>
        </w:rPr>
        <w:footnoteRef/>
      </w:r>
      <w:r w:rsidRPr="00F52ABB">
        <w:rPr>
          <w:rFonts w:ascii="Times New Roman" w:hAnsi="Times New Roman" w:cs="Times New Roman"/>
          <w:sz w:val="20"/>
          <w:szCs w:val="20"/>
        </w:rPr>
        <w:t xml:space="preserve"> </w:t>
      </w:r>
      <w:r>
        <w:rPr>
          <w:rFonts w:ascii="Times New Roman" w:hAnsi="Times New Roman" w:cs="Times New Roman"/>
          <w:sz w:val="20"/>
          <w:szCs w:val="20"/>
        </w:rPr>
        <w:t xml:space="preserve">So </w:t>
      </w:r>
      <w:proofErr w:type="spellStart"/>
      <w:r>
        <w:rPr>
          <w:rFonts w:ascii="Times New Roman" w:hAnsi="Times New Roman" w:cs="Times New Roman"/>
          <w:sz w:val="20"/>
          <w:szCs w:val="20"/>
        </w:rPr>
        <w:t>Veijola</w:t>
      </w:r>
      <w:proofErr w:type="spellEnd"/>
      <w:r>
        <w:rPr>
          <w:rFonts w:ascii="Times New Roman" w:hAnsi="Times New Roman" w:cs="Times New Roman"/>
          <w:sz w:val="20"/>
          <w:szCs w:val="20"/>
        </w:rPr>
        <w:t xml:space="preserve">, Timo, Leben nach der Weisung. Exegetisch-historische Studien zum Alten Testament, </w:t>
      </w:r>
      <w:r w:rsidR="00487469">
        <w:rPr>
          <w:rFonts w:ascii="Times New Roman" w:hAnsi="Times New Roman" w:cs="Times New Roman"/>
          <w:sz w:val="20"/>
          <w:szCs w:val="20"/>
        </w:rPr>
        <w:t>Göttingen 2008, 82.</w:t>
      </w:r>
    </w:p>
  </w:footnote>
  <w:footnote w:id="8">
    <w:p w14:paraId="37EE389A" w14:textId="48141DD7" w:rsidR="00C4722E" w:rsidRPr="00C4722E" w:rsidRDefault="00C4722E" w:rsidP="0096630B">
      <w:pPr>
        <w:pStyle w:val="Funotentext"/>
        <w:jc w:val="both"/>
        <w:rPr>
          <w:rFonts w:ascii="Times New Roman" w:hAnsi="Times New Roman" w:cs="Times New Roman"/>
          <w:sz w:val="20"/>
          <w:szCs w:val="20"/>
          <w:lang w:val="de-CH"/>
        </w:rPr>
      </w:pPr>
      <w:r w:rsidRPr="00C4722E">
        <w:rPr>
          <w:rStyle w:val="Funotenzeichen"/>
          <w:rFonts w:ascii="Times New Roman" w:hAnsi="Times New Roman" w:cs="Times New Roman"/>
          <w:sz w:val="20"/>
          <w:szCs w:val="20"/>
        </w:rPr>
        <w:footnoteRef/>
      </w:r>
      <w:r w:rsidRPr="00C4722E">
        <w:rPr>
          <w:rFonts w:ascii="Times New Roman" w:hAnsi="Times New Roman" w:cs="Times New Roman"/>
          <w:sz w:val="20"/>
          <w:szCs w:val="20"/>
        </w:rPr>
        <w:t xml:space="preserve"> </w:t>
      </w:r>
      <w:r>
        <w:rPr>
          <w:rFonts w:ascii="Times New Roman" w:hAnsi="Times New Roman" w:cs="Times New Roman"/>
          <w:sz w:val="20"/>
          <w:szCs w:val="20"/>
        </w:rPr>
        <w:t xml:space="preserve">So </w:t>
      </w:r>
      <w:proofErr w:type="spellStart"/>
      <w:r>
        <w:rPr>
          <w:rFonts w:ascii="Times New Roman" w:hAnsi="Times New Roman" w:cs="Times New Roman"/>
          <w:sz w:val="20"/>
          <w:szCs w:val="20"/>
        </w:rPr>
        <w:t>Tonelli</w:t>
      </w:r>
      <w:proofErr w:type="spellEnd"/>
      <w:r>
        <w:rPr>
          <w:rFonts w:ascii="Times New Roman" w:hAnsi="Times New Roman" w:cs="Times New Roman"/>
          <w:sz w:val="20"/>
          <w:szCs w:val="20"/>
        </w:rPr>
        <w:t xml:space="preserve"> (vgl. Anm. </w:t>
      </w:r>
      <w:r w:rsidR="00D70C8D">
        <w:rPr>
          <w:rFonts w:ascii="Times New Roman" w:hAnsi="Times New Roman" w:cs="Times New Roman"/>
          <w:sz w:val="20"/>
          <w:szCs w:val="20"/>
        </w:rPr>
        <w:t>6</w:t>
      </w:r>
      <w:r>
        <w:rPr>
          <w:rFonts w:ascii="Times New Roman" w:hAnsi="Times New Roman" w:cs="Times New Roman"/>
          <w:sz w:val="20"/>
          <w:szCs w:val="20"/>
        </w:rPr>
        <w:t>), 90.</w:t>
      </w:r>
    </w:p>
  </w:footnote>
  <w:footnote w:id="9">
    <w:p w14:paraId="0CDBA8AD" w14:textId="3ED14336" w:rsidR="006D10C0" w:rsidRPr="006D10C0" w:rsidRDefault="006D10C0" w:rsidP="0096630B">
      <w:pPr>
        <w:pStyle w:val="Funotentext"/>
        <w:jc w:val="both"/>
        <w:rPr>
          <w:rFonts w:ascii="Times New Roman" w:hAnsi="Times New Roman" w:cs="Times New Roman"/>
          <w:sz w:val="20"/>
          <w:szCs w:val="20"/>
          <w:lang w:val="de-CH"/>
        </w:rPr>
      </w:pPr>
      <w:r w:rsidRPr="006D10C0">
        <w:rPr>
          <w:rStyle w:val="Funotenzeichen"/>
          <w:rFonts w:ascii="Times New Roman" w:hAnsi="Times New Roman" w:cs="Times New Roman"/>
          <w:sz w:val="20"/>
          <w:szCs w:val="20"/>
        </w:rPr>
        <w:footnoteRef/>
      </w:r>
      <w:r w:rsidRPr="006D10C0">
        <w:rPr>
          <w:rFonts w:ascii="Times New Roman" w:hAnsi="Times New Roman" w:cs="Times New Roman"/>
          <w:sz w:val="20"/>
          <w:szCs w:val="20"/>
        </w:rPr>
        <w:t xml:space="preserve"> </w:t>
      </w:r>
      <w:r w:rsidR="00F3782A">
        <w:rPr>
          <w:rFonts w:ascii="Times New Roman" w:hAnsi="Times New Roman" w:cs="Times New Roman"/>
          <w:sz w:val="20"/>
          <w:szCs w:val="20"/>
        </w:rPr>
        <w:t>So die Einschätzung von</w:t>
      </w:r>
      <w:r>
        <w:rPr>
          <w:rFonts w:ascii="Times New Roman" w:hAnsi="Times New Roman" w:cs="Times New Roman"/>
          <w:sz w:val="20"/>
          <w:szCs w:val="20"/>
        </w:rPr>
        <w:t xml:space="preserve"> Assmann</w:t>
      </w:r>
      <w:r w:rsidR="00F3782A">
        <w:rPr>
          <w:rFonts w:ascii="Times New Roman" w:hAnsi="Times New Roman" w:cs="Times New Roman"/>
          <w:sz w:val="20"/>
          <w:szCs w:val="20"/>
        </w:rPr>
        <w:t>, Jan, Exodus. Die Revolution der Alten Welt, München 2015, 268. Zur Diskussion um die mögliche Entstehung, Datierung und Traditionsgeschichte des Dekalogs vgl. Wehrle, Josef, Der Dekalog. Text, Theologie und Ethik, Berlin 2014, 29-40.</w:t>
      </w:r>
    </w:p>
  </w:footnote>
  <w:footnote w:id="10">
    <w:p w14:paraId="4221037D" w14:textId="19A9CB6F" w:rsidR="002367E6" w:rsidRPr="002367E6" w:rsidRDefault="002367E6" w:rsidP="0096630B">
      <w:pPr>
        <w:pStyle w:val="Funotentext"/>
        <w:jc w:val="both"/>
        <w:rPr>
          <w:rFonts w:ascii="Times New Roman" w:hAnsi="Times New Roman" w:cs="Times New Roman"/>
          <w:sz w:val="20"/>
          <w:szCs w:val="20"/>
          <w:lang w:val="de-CH"/>
        </w:rPr>
      </w:pPr>
      <w:r w:rsidRPr="002367E6">
        <w:rPr>
          <w:rStyle w:val="Funotenzeichen"/>
          <w:rFonts w:ascii="Times New Roman" w:hAnsi="Times New Roman" w:cs="Times New Roman"/>
          <w:sz w:val="20"/>
          <w:szCs w:val="20"/>
        </w:rPr>
        <w:footnoteRef/>
      </w:r>
      <w:r>
        <w:rPr>
          <w:rFonts w:ascii="Times New Roman" w:hAnsi="Times New Roman" w:cs="Times New Roman"/>
          <w:sz w:val="20"/>
          <w:szCs w:val="20"/>
        </w:rPr>
        <w:t xml:space="preserve"> Ex 20,2</w:t>
      </w:r>
      <w:r w:rsidR="00B758D1">
        <w:rPr>
          <w:rFonts w:ascii="Times New Roman" w:hAnsi="Times New Roman" w:cs="Times New Roman"/>
          <w:sz w:val="20"/>
          <w:szCs w:val="20"/>
        </w:rPr>
        <w:t>a</w:t>
      </w:r>
      <w:r>
        <w:rPr>
          <w:rFonts w:ascii="Times New Roman" w:hAnsi="Times New Roman" w:cs="Times New Roman"/>
          <w:sz w:val="20"/>
          <w:szCs w:val="20"/>
        </w:rPr>
        <w:t xml:space="preserve">; </w:t>
      </w:r>
      <w:proofErr w:type="spellStart"/>
      <w:r>
        <w:rPr>
          <w:rFonts w:ascii="Times New Roman" w:hAnsi="Times New Roman" w:cs="Times New Roman"/>
          <w:sz w:val="20"/>
          <w:szCs w:val="20"/>
        </w:rPr>
        <w:t>Dtn</w:t>
      </w:r>
      <w:proofErr w:type="spellEnd"/>
      <w:r>
        <w:rPr>
          <w:rFonts w:ascii="Times New Roman" w:hAnsi="Times New Roman" w:cs="Times New Roman"/>
          <w:sz w:val="20"/>
          <w:szCs w:val="20"/>
        </w:rPr>
        <w:t xml:space="preserve"> 5,6</w:t>
      </w:r>
      <w:r w:rsidR="00B758D1">
        <w:rPr>
          <w:rFonts w:ascii="Times New Roman" w:hAnsi="Times New Roman" w:cs="Times New Roman"/>
          <w:sz w:val="20"/>
          <w:szCs w:val="20"/>
        </w:rPr>
        <w:t>a</w:t>
      </w:r>
      <w:r>
        <w:rPr>
          <w:rFonts w:ascii="Times New Roman" w:hAnsi="Times New Roman" w:cs="Times New Roman"/>
          <w:sz w:val="20"/>
          <w:szCs w:val="20"/>
        </w:rPr>
        <w:t>.</w:t>
      </w:r>
    </w:p>
  </w:footnote>
  <w:footnote w:id="11">
    <w:p w14:paraId="117EDE96" w14:textId="2C87BA79" w:rsidR="009F4E6E" w:rsidRPr="009F4E6E" w:rsidRDefault="009F4E6E" w:rsidP="0096630B">
      <w:pPr>
        <w:pStyle w:val="Funotentext"/>
        <w:jc w:val="both"/>
        <w:rPr>
          <w:rFonts w:ascii="Times New Roman" w:hAnsi="Times New Roman" w:cs="Times New Roman"/>
          <w:sz w:val="20"/>
          <w:szCs w:val="20"/>
          <w:lang w:val="de-CH"/>
        </w:rPr>
      </w:pPr>
      <w:r w:rsidRPr="009F4E6E">
        <w:rPr>
          <w:rStyle w:val="Funotenzeichen"/>
          <w:rFonts w:ascii="Times New Roman" w:hAnsi="Times New Roman" w:cs="Times New Roman"/>
          <w:sz w:val="20"/>
          <w:szCs w:val="20"/>
        </w:rPr>
        <w:footnoteRef/>
      </w:r>
      <w:r w:rsidRPr="009F4E6E">
        <w:rPr>
          <w:rFonts w:ascii="Times New Roman" w:hAnsi="Times New Roman" w:cs="Times New Roman"/>
          <w:sz w:val="20"/>
          <w:szCs w:val="20"/>
        </w:rPr>
        <w:t xml:space="preserve"> </w:t>
      </w:r>
      <w:r>
        <w:rPr>
          <w:rFonts w:ascii="Times New Roman" w:hAnsi="Times New Roman" w:cs="Times New Roman"/>
          <w:sz w:val="20"/>
          <w:szCs w:val="20"/>
        </w:rPr>
        <w:t xml:space="preserve">Vgl. die </w:t>
      </w:r>
      <w:r w:rsidR="0096630B">
        <w:rPr>
          <w:rFonts w:ascii="Times New Roman" w:hAnsi="Times New Roman" w:cs="Times New Roman"/>
          <w:sz w:val="20"/>
          <w:szCs w:val="20"/>
        </w:rPr>
        <w:t>verschiedenen Ausprägungen</w:t>
      </w:r>
      <w:r w:rsidR="00567CE1">
        <w:rPr>
          <w:rFonts w:ascii="Times New Roman" w:hAnsi="Times New Roman" w:cs="Times New Roman"/>
          <w:sz w:val="20"/>
          <w:szCs w:val="20"/>
        </w:rPr>
        <w:t xml:space="preserve"> der Bundesformel</w:t>
      </w:r>
      <w:r w:rsidR="0096630B">
        <w:rPr>
          <w:rFonts w:ascii="Times New Roman" w:hAnsi="Times New Roman" w:cs="Times New Roman"/>
          <w:sz w:val="20"/>
          <w:szCs w:val="20"/>
        </w:rPr>
        <w:t xml:space="preserve">, z. B. Ex 6,7; Lev 26,12; </w:t>
      </w:r>
      <w:proofErr w:type="spellStart"/>
      <w:r w:rsidR="0096630B">
        <w:rPr>
          <w:rFonts w:ascii="Times New Roman" w:hAnsi="Times New Roman" w:cs="Times New Roman"/>
          <w:sz w:val="20"/>
          <w:szCs w:val="20"/>
        </w:rPr>
        <w:t>Dtn</w:t>
      </w:r>
      <w:proofErr w:type="spellEnd"/>
      <w:r w:rsidR="0096630B">
        <w:rPr>
          <w:rFonts w:ascii="Times New Roman" w:hAnsi="Times New Roman" w:cs="Times New Roman"/>
          <w:sz w:val="20"/>
          <w:szCs w:val="20"/>
        </w:rPr>
        <w:t xml:space="preserve"> 26,7f.</w:t>
      </w:r>
    </w:p>
  </w:footnote>
  <w:footnote w:id="12">
    <w:p w14:paraId="40B101F6" w14:textId="26C3B468" w:rsidR="009606BE" w:rsidRPr="009606BE" w:rsidRDefault="009606BE">
      <w:pPr>
        <w:pStyle w:val="Funotentext"/>
        <w:rPr>
          <w:rFonts w:ascii="Times New Roman" w:hAnsi="Times New Roman" w:cs="Times New Roman"/>
          <w:sz w:val="20"/>
          <w:szCs w:val="20"/>
          <w:lang w:val="de-CH"/>
        </w:rPr>
      </w:pPr>
      <w:r w:rsidRPr="009606BE">
        <w:rPr>
          <w:rStyle w:val="Funotenzeichen"/>
          <w:rFonts w:ascii="Times New Roman" w:hAnsi="Times New Roman" w:cs="Times New Roman"/>
          <w:sz w:val="20"/>
          <w:szCs w:val="20"/>
        </w:rPr>
        <w:footnoteRef/>
      </w:r>
      <w:r w:rsidRPr="009606BE">
        <w:rPr>
          <w:rFonts w:ascii="Times New Roman" w:hAnsi="Times New Roman" w:cs="Times New Roman"/>
          <w:sz w:val="20"/>
          <w:szCs w:val="20"/>
        </w:rPr>
        <w:t xml:space="preserve"> </w:t>
      </w:r>
      <w:r>
        <w:rPr>
          <w:rFonts w:ascii="Times New Roman" w:hAnsi="Times New Roman" w:cs="Times New Roman"/>
          <w:sz w:val="20"/>
          <w:szCs w:val="20"/>
        </w:rPr>
        <w:t>Vgl. dazu Wehrle</w:t>
      </w:r>
      <w:r w:rsidR="00C95D17">
        <w:rPr>
          <w:rFonts w:ascii="Times New Roman" w:hAnsi="Times New Roman" w:cs="Times New Roman"/>
          <w:sz w:val="20"/>
          <w:szCs w:val="20"/>
        </w:rPr>
        <w:t>, Dekalog</w:t>
      </w:r>
      <w:r w:rsidR="00600B92">
        <w:rPr>
          <w:rFonts w:ascii="Times New Roman" w:hAnsi="Times New Roman" w:cs="Times New Roman"/>
          <w:sz w:val="20"/>
          <w:szCs w:val="20"/>
        </w:rPr>
        <w:t xml:space="preserve"> (vgl. Anm. 9</w:t>
      </w:r>
      <w:r>
        <w:rPr>
          <w:rFonts w:ascii="Times New Roman" w:hAnsi="Times New Roman" w:cs="Times New Roman"/>
          <w:sz w:val="20"/>
          <w:szCs w:val="20"/>
        </w:rPr>
        <w:t>), 41</w:t>
      </w:r>
      <w:r w:rsidR="008E76E0">
        <w:rPr>
          <w:rFonts w:ascii="Times New Roman" w:hAnsi="Times New Roman" w:cs="Times New Roman"/>
          <w:sz w:val="20"/>
          <w:szCs w:val="20"/>
        </w:rPr>
        <w:t>f.</w:t>
      </w:r>
    </w:p>
  </w:footnote>
  <w:footnote w:id="13">
    <w:p w14:paraId="66D5F806" w14:textId="46D4604E" w:rsidR="00B758D1" w:rsidRPr="00B758D1" w:rsidRDefault="00B758D1" w:rsidP="006A3DB8">
      <w:pPr>
        <w:pStyle w:val="Funotentext"/>
        <w:jc w:val="both"/>
        <w:rPr>
          <w:rFonts w:ascii="Times New Roman" w:hAnsi="Times New Roman" w:cs="Times New Roman"/>
          <w:sz w:val="20"/>
          <w:szCs w:val="20"/>
          <w:lang w:val="de-CH"/>
        </w:rPr>
      </w:pPr>
      <w:r w:rsidRPr="00B758D1">
        <w:rPr>
          <w:rStyle w:val="Funotenzeichen"/>
          <w:rFonts w:ascii="Times New Roman" w:hAnsi="Times New Roman" w:cs="Times New Roman"/>
          <w:sz w:val="20"/>
          <w:szCs w:val="20"/>
        </w:rPr>
        <w:footnoteRef/>
      </w:r>
      <w:r w:rsidRPr="00B758D1">
        <w:rPr>
          <w:rFonts w:ascii="Times New Roman" w:hAnsi="Times New Roman" w:cs="Times New Roman"/>
          <w:sz w:val="20"/>
          <w:szCs w:val="20"/>
        </w:rPr>
        <w:t xml:space="preserve"> </w:t>
      </w:r>
      <w:r>
        <w:rPr>
          <w:rFonts w:ascii="Times New Roman" w:hAnsi="Times New Roman" w:cs="Times New Roman"/>
          <w:sz w:val="20"/>
          <w:szCs w:val="20"/>
        </w:rPr>
        <w:t xml:space="preserve">Ex 20,2b; </w:t>
      </w:r>
      <w:proofErr w:type="spellStart"/>
      <w:r>
        <w:rPr>
          <w:rFonts w:ascii="Times New Roman" w:hAnsi="Times New Roman" w:cs="Times New Roman"/>
          <w:sz w:val="20"/>
          <w:szCs w:val="20"/>
        </w:rPr>
        <w:t>Dtn</w:t>
      </w:r>
      <w:proofErr w:type="spellEnd"/>
      <w:r>
        <w:rPr>
          <w:rFonts w:ascii="Times New Roman" w:hAnsi="Times New Roman" w:cs="Times New Roman"/>
          <w:sz w:val="20"/>
          <w:szCs w:val="20"/>
        </w:rPr>
        <w:t xml:space="preserve"> 5,6b.</w:t>
      </w:r>
    </w:p>
  </w:footnote>
  <w:footnote w:id="14">
    <w:p w14:paraId="60272327" w14:textId="014A567D" w:rsidR="006A3DB8" w:rsidRPr="006A3DB8" w:rsidRDefault="006A3DB8" w:rsidP="006A3DB8">
      <w:pPr>
        <w:pStyle w:val="Funotentext"/>
        <w:jc w:val="both"/>
        <w:rPr>
          <w:rFonts w:ascii="Times New Roman" w:hAnsi="Times New Roman" w:cs="Times New Roman"/>
          <w:sz w:val="20"/>
          <w:szCs w:val="20"/>
          <w:lang w:val="de-CH"/>
        </w:rPr>
      </w:pPr>
      <w:r w:rsidRPr="006A3DB8">
        <w:rPr>
          <w:rStyle w:val="Funotenzeichen"/>
          <w:rFonts w:ascii="Times New Roman" w:hAnsi="Times New Roman" w:cs="Times New Roman"/>
          <w:sz w:val="20"/>
          <w:szCs w:val="20"/>
        </w:rPr>
        <w:footnoteRef/>
      </w:r>
      <w:r w:rsidRPr="006A3DB8">
        <w:rPr>
          <w:rFonts w:ascii="Times New Roman" w:hAnsi="Times New Roman" w:cs="Times New Roman"/>
          <w:sz w:val="20"/>
          <w:szCs w:val="20"/>
        </w:rPr>
        <w:t xml:space="preserve"> </w:t>
      </w:r>
      <w:r>
        <w:rPr>
          <w:rFonts w:ascii="Times New Roman" w:hAnsi="Times New Roman" w:cs="Times New Roman"/>
          <w:sz w:val="20"/>
          <w:szCs w:val="20"/>
        </w:rPr>
        <w:t xml:space="preserve">So die treffende Einschätzung von </w:t>
      </w:r>
      <w:proofErr w:type="spellStart"/>
      <w:r>
        <w:rPr>
          <w:rFonts w:ascii="Times New Roman" w:hAnsi="Times New Roman" w:cs="Times New Roman"/>
          <w:sz w:val="20"/>
          <w:szCs w:val="20"/>
        </w:rPr>
        <w:t>Finsterbusch</w:t>
      </w:r>
      <w:proofErr w:type="spellEnd"/>
      <w:r>
        <w:rPr>
          <w:rFonts w:ascii="Times New Roman" w:hAnsi="Times New Roman" w:cs="Times New Roman"/>
          <w:sz w:val="20"/>
          <w:szCs w:val="20"/>
        </w:rPr>
        <w:t>, Karin, Deuteronomium. Eine Einführung, Göttingen 2012, 75.</w:t>
      </w:r>
    </w:p>
  </w:footnote>
  <w:footnote w:id="15">
    <w:p w14:paraId="5B8841E0" w14:textId="23132D9A" w:rsidR="007B098C" w:rsidRPr="007B098C" w:rsidRDefault="007B098C">
      <w:pPr>
        <w:pStyle w:val="Funotentext"/>
        <w:rPr>
          <w:rFonts w:ascii="Times New Roman" w:hAnsi="Times New Roman" w:cs="Times New Roman"/>
          <w:sz w:val="20"/>
          <w:szCs w:val="20"/>
          <w:lang w:val="de-CH"/>
        </w:rPr>
      </w:pPr>
      <w:r w:rsidRPr="007B098C">
        <w:rPr>
          <w:rStyle w:val="Funotenzeichen"/>
          <w:rFonts w:ascii="Times New Roman" w:hAnsi="Times New Roman" w:cs="Times New Roman"/>
          <w:sz w:val="20"/>
          <w:szCs w:val="20"/>
        </w:rPr>
        <w:footnoteRef/>
      </w:r>
      <w:r w:rsidRPr="007B098C">
        <w:rPr>
          <w:rFonts w:ascii="Times New Roman" w:hAnsi="Times New Roman" w:cs="Times New Roman"/>
          <w:sz w:val="20"/>
          <w:szCs w:val="20"/>
        </w:rPr>
        <w:t xml:space="preserve"> </w:t>
      </w:r>
      <w:r>
        <w:rPr>
          <w:rFonts w:ascii="Times New Roman" w:hAnsi="Times New Roman" w:cs="Times New Roman"/>
          <w:sz w:val="20"/>
          <w:szCs w:val="20"/>
        </w:rPr>
        <w:t>Vgl. Ex 20,8-11.</w:t>
      </w:r>
    </w:p>
  </w:footnote>
  <w:footnote w:id="16">
    <w:p w14:paraId="04E6E235" w14:textId="3DD2BD47" w:rsidR="003141D0" w:rsidRPr="003141D0" w:rsidRDefault="003141D0">
      <w:pPr>
        <w:pStyle w:val="Funotentext"/>
        <w:rPr>
          <w:rFonts w:ascii="Times New Roman" w:hAnsi="Times New Roman" w:cs="Times New Roman"/>
          <w:sz w:val="20"/>
          <w:szCs w:val="20"/>
          <w:lang w:val="de-CH"/>
        </w:rPr>
      </w:pPr>
      <w:r w:rsidRPr="003141D0">
        <w:rPr>
          <w:rStyle w:val="Funotenzeichen"/>
          <w:rFonts w:ascii="Times New Roman" w:hAnsi="Times New Roman" w:cs="Times New Roman"/>
          <w:sz w:val="20"/>
          <w:szCs w:val="20"/>
        </w:rPr>
        <w:footnoteRef/>
      </w:r>
      <w:r w:rsidRPr="003141D0">
        <w:rPr>
          <w:rFonts w:ascii="Times New Roman" w:hAnsi="Times New Roman" w:cs="Times New Roman"/>
          <w:sz w:val="20"/>
          <w:szCs w:val="20"/>
        </w:rPr>
        <w:t xml:space="preserve"> </w:t>
      </w:r>
      <w:proofErr w:type="spellStart"/>
      <w:r>
        <w:rPr>
          <w:rFonts w:ascii="Times New Roman" w:hAnsi="Times New Roman" w:cs="Times New Roman"/>
          <w:sz w:val="20"/>
          <w:szCs w:val="20"/>
        </w:rPr>
        <w:t>Dtn</w:t>
      </w:r>
      <w:proofErr w:type="spellEnd"/>
      <w:r>
        <w:rPr>
          <w:rFonts w:ascii="Times New Roman" w:hAnsi="Times New Roman" w:cs="Times New Roman"/>
          <w:sz w:val="20"/>
          <w:szCs w:val="20"/>
        </w:rPr>
        <w:t xml:space="preserve"> 5,12-15.</w:t>
      </w:r>
    </w:p>
  </w:footnote>
  <w:footnote w:id="17">
    <w:p w14:paraId="396C55FE" w14:textId="28A443F2" w:rsidR="0046069E" w:rsidRPr="0046069E" w:rsidRDefault="0046069E" w:rsidP="00C95D17">
      <w:pPr>
        <w:pStyle w:val="Funotentext"/>
        <w:jc w:val="both"/>
        <w:rPr>
          <w:rFonts w:ascii="Times New Roman" w:hAnsi="Times New Roman" w:cs="Times New Roman"/>
          <w:sz w:val="20"/>
          <w:szCs w:val="20"/>
          <w:lang w:val="de-CH"/>
        </w:rPr>
      </w:pPr>
      <w:r w:rsidRPr="0046069E">
        <w:rPr>
          <w:rStyle w:val="Funotenzeichen"/>
          <w:rFonts w:ascii="Times New Roman" w:hAnsi="Times New Roman" w:cs="Times New Roman"/>
          <w:sz w:val="20"/>
          <w:szCs w:val="20"/>
        </w:rPr>
        <w:footnoteRef/>
      </w:r>
      <w:r w:rsidRPr="0046069E">
        <w:rPr>
          <w:rFonts w:ascii="Times New Roman" w:hAnsi="Times New Roman" w:cs="Times New Roman"/>
          <w:sz w:val="20"/>
          <w:szCs w:val="20"/>
        </w:rPr>
        <w:t xml:space="preserve"> </w:t>
      </w:r>
      <w:r>
        <w:rPr>
          <w:rFonts w:ascii="Times New Roman" w:hAnsi="Times New Roman" w:cs="Times New Roman"/>
          <w:sz w:val="20"/>
          <w:szCs w:val="20"/>
        </w:rPr>
        <w:t>Vgl. dazu Wehrle</w:t>
      </w:r>
      <w:r w:rsidR="00C95D17">
        <w:rPr>
          <w:rFonts w:ascii="Times New Roman" w:hAnsi="Times New Roman" w:cs="Times New Roman"/>
          <w:sz w:val="20"/>
          <w:szCs w:val="20"/>
        </w:rPr>
        <w:t>, Dekalog</w:t>
      </w:r>
      <w:r w:rsidR="00783885">
        <w:rPr>
          <w:rFonts w:ascii="Times New Roman" w:hAnsi="Times New Roman" w:cs="Times New Roman"/>
          <w:sz w:val="20"/>
          <w:szCs w:val="20"/>
        </w:rPr>
        <w:t xml:space="preserve"> (vgl. Anm. 9</w:t>
      </w:r>
      <w:r>
        <w:rPr>
          <w:rFonts w:ascii="Times New Roman" w:hAnsi="Times New Roman" w:cs="Times New Roman"/>
          <w:sz w:val="20"/>
          <w:szCs w:val="20"/>
        </w:rPr>
        <w:t>), 103-107.</w:t>
      </w:r>
    </w:p>
  </w:footnote>
  <w:footnote w:id="18">
    <w:p w14:paraId="5658C634" w14:textId="39664117" w:rsidR="00C95D17" w:rsidRPr="00C95D17" w:rsidRDefault="00C95D17" w:rsidP="00C95D17">
      <w:pPr>
        <w:pStyle w:val="Funotentext"/>
        <w:jc w:val="both"/>
        <w:rPr>
          <w:rFonts w:ascii="Times New Roman" w:hAnsi="Times New Roman" w:cs="Times New Roman"/>
          <w:sz w:val="20"/>
          <w:szCs w:val="20"/>
          <w:lang w:val="de-CH"/>
        </w:rPr>
      </w:pPr>
      <w:r w:rsidRPr="00C95D17">
        <w:rPr>
          <w:rStyle w:val="Funotenzeichen"/>
          <w:rFonts w:ascii="Times New Roman" w:hAnsi="Times New Roman" w:cs="Times New Roman"/>
          <w:sz w:val="20"/>
          <w:szCs w:val="20"/>
        </w:rPr>
        <w:footnoteRef/>
      </w:r>
      <w:r w:rsidRPr="00C95D17">
        <w:rPr>
          <w:rFonts w:ascii="Times New Roman" w:hAnsi="Times New Roman" w:cs="Times New Roman"/>
          <w:sz w:val="20"/>
          <w:szCs w:val="20"/>
        </w:rPr>
        <w:t xml:space="preserve"> </w:t>
      </w:r>
      <w:r>
        <w:rPr>
          <w:rFonts w:ascii="Times New Roman" w:hAnsi="Times New Roman" w:cs="Times New Roman"/>
          <w:sz w:val="20"/>
          <w:szCs w:val="20"/>
        </w:rPr>
        <w:t>V</w:t>
      </w:r>
      <w:r w:rsidR="00783885">
        <w:rPr>
          <w:rFonts w:ascii="Times New Roman" w:hAnsi="Times New Roman" w:cs="Times New Roman"/>
          <w:sz w:val="20"/>
          <w:szCs w:val="20"/>
        </w:rPr>
        <w:t>gl. Assmann, Exodus (vgl. Anm. 9</w:t>
      </w:r>
      <w:r>
        <w:rPr>
          <w:rFonts w:ascii="Times New Roman" w:hAnsi="Times New Roman" w:cs="Times New Roman"/>
          <w:sz w:val="20"/>
          <w:szCs w:val="20"/>
        </w:rPr>
        <w:t>), 267-269.</w:t>
      </w:r>
    </w:p>
  </w:footnote>
  <w:footnote w:id="19">
    <w:p w14:paraId="1D188EE9" w14:textId="74D83CB5" w:rsidR="00F41BC4" w:rsidRPr="00F41BC4" w:rsidRDefault="00F41BC4">
      <w:pPr>
        <w:pStyle w:val="Funotentext"/>
        <w:rPr>
          <w:rFonts w:ascii="Times New Roman" w:hAnsi="Times New Roman" w:cs="Times New Roman"/>
          <w:sz w:val="20"/>
          <w:szCs w:val="20"/>
          <w:lang w:val="de-CH"/>
        </w:rPr>
      </w:pPr>
      <w:r w:rsidRPr="00F41BC4">
        <w:rPr>
          <w:rStyle w:val="Funotenzeichen"/>
          <w:rFonts w:ascii="Times New Roman" w:hAnsi="Times New Roman" w:cs="Times New Roman"/>
          <w:sz w:val="20"/>
          <w:szCs w:val="20"/>
        </w:rPr>
        <w:footnoteRef/>
      </w:r>
      <w:r w:rsidRPr="00F41BC4">
        <w:rPr>
          <w:rFonts w:ascii="Times New Roman" w:hAnsi="Times New Roman" w:cs="Times New Roman"/>
          <w:sz w:val="20"/>
          <w:szCs w:val="20"/>
        </w:rPr>
        <w:t xml:space="preserve"> </w:t>
      </w:r>
      <w:proofErr w:type="spellStart"/>
      <w:r>
        <w:rPr>
          <w:rFonts w:ascii="Times New Roman" w:hAnsi="Times New Roman" w:cs="Times New Roman"/>
          <w:sz w:val="20"/>
          <w:szCs w:val="20"/>
        </w:rPr>
        <w:t>Dtn</w:t>
      </w:r>
      <w:proofErr w:type="spellEnd"/>
      <w:r>
        <w:rPr>
          <w:rFonts w:ascii="Times New Roman" w:hAnsi="Times New Roman" w:cs="Times New Roman"/>
          <w:sz w:val="20"/>
          <w:szCs w:val="20"/>
        </w:rPr>
        <w:t xml:space="preserve"> 6,21-24.</w:t>
      </w:r>
    </w:p>
  </w:footnote>
  <w:footnote w:id="20">
    <w:p w14:paraId="1A94B333" w14:textId="5F401198" w:rsidR="00B342A7" w:rsidRPr="00B342A7" w:rsidRDefault="00B342A7">
      <w:pPr>
        <w:pStyle w:val="Funotentext"/>
        <w:rPr>
          <w:rFonts w:ascii="Times New Roman" w:hAnsi="Times New Roman" w:cs="Times New Roman"/>
          <w:sz w:val="20"/>
          <w:szCs w:val="20"/>
          <w:lang w:val="de-CH"/>
        </w:rPr>
      </w:pPr>
      <w:r w:rsidRPr="00B342A7">
        <w:rPr>
          <w:rStyle w:val="Funotenzeichen"/>
          <w:rFonts w:ascii="Times New Roman" w:hAnsi="Times New Roman" w:cs="Times New Roman"/>
          <w:sz w:val="20"/>
          <w:szCs w:val="20"/>
        </w:rPr>
        <w:footnoteRef/>
      </w:r>
      <w:r w:rsidRPr="00B342A7">
        <w:rPr>
          <w:rFonts w:ascii="Times New Roman" w:hAnsi="Times New Roman" w:cs="Times New Roman"/>
          <w:sz w:val="20"/>
          <w:szCs w:val="20"/>
        </w:rPr>
        <w:t xml:space="preserve"> </w:t>
      </w:r>
      <w:r>
        <w:rPr>
          <w:rFonts w:ascii="Times New Roman" w:hAnsi="Times New Roman" w:cs="Times New Roman"/>
          <w:sz w:val="20"/>
          <w:szCs w:val="20"/>
        </w:rPr>
        <w:t xml:space="preserve">Vgl. </w:t>
      </w:r>
      <w:proofErr w:type="spellStart"/>
      <w:r>
        <w:rPr>
          <w:rFonts w:ascii="Times New Roman" w:hAnsi="Times New Roman" w:cs="Times New Roman"/>
          <w:sz w:val="20"/>
          <w:szCs w:val="20"/>
        </w:rPr>
        <w:t>Veijola</w:t>
      </w:r>
      <w:proofErr w:type="spellEnd"/>
      <w:r>
        <w:rPr>
          <w:rFonts w:ascii="Times New Roman" w:hAnsi="Times New Roman" w:cs="Times New Roman"/>
          <w:sz w:val="20"/>
          <w:szCs w:val="20"/>
        </w:rPr>
        <w:t>, Leb</w:t>
      </w:r>
      <w:r w:rsidR="00767E0A">
        <w:rPr>
          <w:rFonts w:ascii="Times New Roman" w:hAnsi="Times New Roman" w:cs="Times New Roman"/>
          <w:sz w:val="20"/>
          <w:szCs w:val="20"/>
        </w:rPr>
        <w:t>en nach der Weisung (vgl. Anm. 7</w:t>
      </w:r>
      <w:r>
        <w:rPr>
          <w:rFonts w:ascii="Times New Roman" w:hAnsi="Times New Roman" w:cs="Times New Roman"/>
          <w:sz w:val="20"/>
          <w:szCs w:val="20"/>
        </w:rPr>
        <w:t>), 84.</w:t>
      </w:r>
    </w:p>
  </w:footnote>
  <w:footnote w:id="21">
    <w:p w14:paraId="7E59595F" w14:textId="59ED2B6D" w:rsidR="009610C8" w:rsidRPr="009610C8" w:rsidRDefault="009610C8" w:rsidP="00644016">
      <w:pPr>
        <w:pStyle w:val="Funotentext"/>
        <w:jc w:val="both"/>
        <w:rPr>
          <w:rFonts w:ascii="Times New Roman" w:hAnsi="Times New Roman" w:cs="Times New Roman"/>
          <w:sz w:val="20"/>
          <w:szCs w:val="20"/>
          <w:lang w:val="de-CH"/>
        </w:rPr>
      </w:pPr>
      <w:r w:rsidRPr="009610C8">
        <w:rPr>
          <w:rStyle w:val="Funotenzeichen"/>
          <w:rFonts w:ascii="Times New Roman" w:hAnsi="Times New Roman" w:cs="Times New Roman"/>
          <w:sz w:val="20"/>
          <w:szCs w:val="20"/>
        </w:rPr>
        <w:footnoteRef/>
      </w:r>
      <w:r w:rsidRPr="009610C8">
        <w:rPr>
          <w:rFonts w:ascii="Times New Roman" w:hAnsi="Times New Roman" w:cs="Times New Roman"/>
          <w:sz w:val="20"/>
          <w:szCs w:val="20"/>
        </w:rPr>
        <w:t xml:space="preserve"> </w:t>
      </w:r>
      <w:r w:rsidR="00644016">
        <w:rPr>
          <w:rFonts w:ascii="Times New Roman" w:hAnsi="Times New Roman" w:cs="Times New Roman"/>
          <w:sz w:val="20"/>
          <w:szCs w:val="20"/>
        </w:rPr>
        <w:t>14 Belege im Johannesevangelium, 9 Belege im Lukasevangelium, 8 Belege im Matthäusevangelium, kein Beleg im Markusevangelium.</w:t>
      </w:r>
    </w:p>
  </w:footnote>
  <w:footnote w:id="22">
    <w:p w14:paraId="30174D7C" w14:textId="5E4214FC" w:rsidR="00703E90" w:rsidRPr="00703E90" w:rsidRDefault="00703E90" w:rsidP="00406E6F">
      <w:pPr>
        <w:pStyle w:val="Funotentext"/>
        <w:jc w:val="both"/>
        <w:rPr>
          <w:rFonts w:ascii="Times New Roman" w:hAnsi="Times New Roman" w:cs="Times New Roman"/>
          <w:sz w:val="20"/>
          <w:szCs w:val="20"/>
          <w:lang w:val="de-CH"/>
        </w:rPr>
      </w:pPr>
      <w:r w:rsidRPr="00703E90">
        <w:rPr>
          <w:rStyle w:val="Funotenzeichen"/>
          <w:rFonts w:ascii="Times New Roman" w:hAnsi="Times New Roman" w:cs="Times New Roman"/>
          <w:sz w:val="20"/>
          <w:szCs w:val="20"/>
        </w:rPr>
        <w:footnoteRef/>
      </w:r>
      <w:r w:rsidRPr="00703E90">
        <w:rPr>
          <w:rFonts w:ascii="Times New Roman" w:hAnsi="Times New Roman" w:cs="Times New Roman"/>
          <w:sz w:val="20"/>
          <w:szCs w:val="20"/>
        </w:rPr>
        <w:t xml:space="preserve"> </w:t>
      </w:r>
      <w:r>
        <w:rPr>
          <w:rFonts w:ascii="Times New Roman" w:hAnsi="Times New Roman" w:cs="Times New Roman"/>
          <w:sz w:val="20"/>
          <w:szCs w:val="20"/>
        </w:rPr>
        <w:t xml:space="preserve">Vgl. Pesch, Rudolf, Das Markusevangelium. Erster Teil: Einleitung und Kommentar zu </w:t>
      </w:r>
      <w:proofErr w:type="spellStart"/>
      <w:r>
        <w:rPr>
          <w:rFonts w:ascii="Times New Roman" w:hAnsi="Times New Roman" w:cs="Times New Roman"/>
          <w:sz w:val="20"/>
          <w:szCs w:val="20"/>
        </w:rPr>
        <w:t>Mk</w:t>
      </w:r>
      <w:proofErr w:type="spellEnd"/>
      <w:r>
        <w:rPr>
          <w:rFonts w:ascii="Times New Roman" w:hAnsi="Times New Roman" w:cs="Times New Roman"/>
          <w:sz w:val="20"/>
          <w:szCs w:val="20"/>
        </w:rPr>
        <w:t xml:space="preserve"> 1,1-8,26 ((</w:t>
      </w:r>
      <w:proofErr w:type="spellStart"/>
      <w:r>
        <w:rPr>
          <w:rFonts w:ascii="Times New Roman" w:hAnsi="Times New Roman" w:cs="Times New Roman"/>
          <w:sz w:val="20"/>
          <w:szCs w:val="20"/>
        </w:rPr>
        <w:t>HThK.NT</w:t>
      </w:r>
      <w:proofErr w:type="spellEnd"/>
      <w:r>
        <w:rPr>
          <w:rFonts w:ascii="Times New Roman" w:hAnsi="Times New Roman" w:cs="Times New Roman"/>
          <w:sz w:val="20"/>
          <w:szCs w:val="20"/>
        </w:rPr>
        <w:t xml:space="preserve"> </w:t>
      </w:r>
      <w:r w:rsidR="00406E6F">
        <w:rPr>
          <w:rFonts w:ascii="Times New Roman" w:hAnsi="Times New Roman" w:cs="Times New Roman"/>
          <w:sz w:val="20"/>
          <w:szCs w:val="20"/>
        </w:rPr>
        <w:t>3), Darmstadt 2000, 178-186.</w:t>
      </w:r>
    </w:p>
  </w:footnote>
  <w:footnote w:id="23">
    <w:p w14:paraId="6190DEE2" w14:textId="036A7A16" w:rsidR="0065468B" w:rsidRPr="00E23BFC" w:rsidRDefault="0065468B" w:rsidP="00553642">
      <w:pPr>
        <w:pStyle w:val="Funotentext"/>
        <w:jc w:val="both"/>
        <w:rPr>
          <w:rFonts w:ascii="Times New Roman" w:hAnsi="Times New Roman" w:cs="Times New Roman"/>
          <w:sz w:val="20"/>
          <w:szCs w:val="20"/>
          <w:lang w:val="fr-FR"/>
        </w:rPr>
      </w:pPr>
      <w:r w:rsidRPr="0065468B">
        <w:rPr>
          <w:rStyle w:val="Funotenzeichen"/>
          <w:rFonts w:ascii="Times New Roman" w:hAnsi="Times New Roman" w:cs="Times New Roman"/>
          <w:sz w:val="20"/>
          <w:szCs w:val="20"/>
        </w:rPr>
        <w:footnoteRef/>
      </w:r>
      <w:r w:rsidRPr="00E23BFC">
        <w:rPr>
          <w:rFonts w:ascii="Times New Roman" w:hAnsi="Times New Roman" w:cs="Times New Roman"/>
          <w:sz w:val="20"/>
          <w:szCs w:val="20"/>
          <w:lang w:val="fr-FR"/>
        </w:rPr>
        <w:t xml:space="preserve"> Mt 5,21f.</w:t>
      </w:r>
    </w:p>
  </w:footnote>
  <w:footnote w:id="24">
    <w:p w14:paraId="599E0584" w14:textId="6D61314F" w:rsidR="00B766BA" w:rsidRPr="00E23BFC" w:rsidRDefault="00B766BA" w:rsidP="00553642">
      <w:pPr>
        <w:pStyle w:val="Funotentext"/>
        <w:jc w:val="both"/>
        <w:rPr>
          <w:rFonts w:ascii="Times New Roman" w:hAnsi="Times New Roman" w:cs="Times New Roman"/>
          <w:sz w:val="20"/>
          <w:szCs w:val="20"/>
          <w:lang w:val="fr-FR"/>
        </w:rPr>
      </w:pPr>
      <w:r w:rsidRPr="00B766BA">
        <w:rPr>
          <w:rStyle w:val="Funotenzeichen"/>
          <w:rFonts w:ascii="Times New Roman" w:hAnsi="Times New Roman" w:cs="Times New Roman"/>
          <w:sz w:val="20"/>
          <w:szCs w:val="20"/>
        </w:rPr>
        <w:footnoteRef/>
      </w:r>
      <w:r w:rsidRPr="00E23BFC">
        <w:rPr>
          <w:rFonts w:ascii="Times New Roman" w:hAnsi="Times New Roman" w:cs="Times New Roman"/>
          <w:sz w:val="20"/>
          <w:szCs w:val="20"/>
          <w:lang w:val="fr-FR"/>
        </w:rPr>
        <w:t xml:space="preserve"> Ex 20,13; </w:t>
      </w:r>
      <w:proofErr w:type="spellStart"/>
      <w:r w:rsidRPr="00E23BFC">
        <w:rPr>
          <w:rFonts w:ascii="Times New Roman" w:hAnsi="Times New Roman" w:cs="Times New Roman"/>
          <w:sz w:val="20"/>
          <w:szCs w:val="20"/>
          <w:lang w:val="fr-FR"/>
        </w:rPr>
        <w:t>Dtn</w:t>
      </w:r>
      <w:proofErr w:type="spellEnd"/>
      <w:r w:rsidRPr="00E23BFC">
        <w:rPr>
          <w:rFonts w:ascii="Times New Roman" w:hAnsi="Times New Roman" w:cs="Times New Roman"/>
          <w:sz w:val="20"/>
          <w:szCs w:val="20"/>
          <w:lang w:val="fr-FR"/>
        </w:rPr>
        <w:t xml:space="preserve"> 5,17.</w:t>
      </w:r>
    </w:p>
  </w:footnote>
  <w:footnote w:id="25">
    <w:p w14:paraId="7F085BF9" w14:textId="532D99C3" w:rsidR="00327433" w:rsidRPr="00E23BFC" w:rsidRDefault="00327433" w:rsidP="00553642">
      <w:pPr>
        <w:pStyle w:val="Funotentext"/>
        <w:jc w:val="both"/>
        <w:rPr>
          <w:rFonts w:ascii="Times New Roman" w:hAnsi="Times New Roman" w:cs="Times New Roman"/>
          <w:sz w:val="20"/>
          <w:szCs w:val="20"/>
          <w:lang w:val="fr-FR"/>
        </w:rPr>
      </w:pPr>
      <w:r w:rsidRPr="00327433">
        <w:rPr>
          <w:rStyle w:val="Funotenzeichen"/>
          <w:rFonts w:ascii="Times New Roman" w:hAnsi="Times New Roman" w:cs="Times New Roman"/>
          <w:sz w:val="20"/>
          <w:szCs w:val="20"/>
        </w:rPr>
        <w:footnoteRef/>
      </w:r>
      <w:r w:rsidRPr="00E23BFC">
        <w:rPr>
          <w:rFonts w:ascii="Times New Roman" w:hAnsi="Times New Roman" w:cs="Times New Roman"/>
          <w:sz w:val="20"/>
          <w:szCs w:val="20"/>
          <w:lang w:val="fr-FR"/>
        </w:rPr>
        <w:t xml:space="preserve"> </w:t>
      </w:r>
      <w:proofErr w:type="spellStart"/>
      <w:r w:rsidRPr="00E23BFC">
        <w:rPr>
          <w:rFonts w:ascii="Times New Roman" w:hAnsi="Times New Roman" w:cs="Times New Roman"/>
          <w:sz w:val="20"/>
          <w:szCs w:val="20"/>
          <w:lang w:val="fr-FR"/>
        </w:rPr>
        <w:t>Vgl</w:t>
      </w:r>
      <w:proofErr w:type="spellEnd"/>
      <w:r w:rsidRPr="00E23BFC">
        <w:rPr>
          <w:rFonts w:ascii="Times New Roman" w:hAnsi="Times New Roman" w:cs="Times New Roman"/>
          <w:sz w:val="20"/>
          <w:szCs w:val="20"/>
          <w:lang w:val="fr-FR"/>
        </w:rPr>
        <w:t xml:space="preserve">. Ex 21,12; Lev 24,17; </w:t>
      </w:r>
      <w:proofErr w:type="spellStart"/>
      <w:r w:rsidRPr="00E23BFC">
        <w:rPr>
          <w:rFonts w:ascii="Times New Roman" w:hAnsi="Times New Roman" w:cs="Times New Roman"/>
          <w:sz w:val="20"/>
          <w:szCs w:val="20"/>
          <w:lang w:val="fr-FR"/>
        </w:rPr>
        <w:t>Num</w:t>
      </w:r>
      <w:proofErr w:type="spellEnd"/>
      <w:r w:rsidRPr="00E23BFC">
        <w:rPr>
          <w:rFonts w:ascii="Times New Roman" w:hAnsi="Times New Roman" w:cs="Times New Roman"/>
          <w:sz w:val="20"/>
          <w:szCs w:val="20"/>
          <w:lang w:val="fr-FR"/>
        </w:rPr>
        <w:t xml:space="preserve"> 35,16ff.</w:t>
      </w:r>
    </w:p>
  </w:footnote>
  <w:footnote w:id="26">
    <w:p w14:paraId="2D3B801B" w14:textId="449B939F" w:rsidR="00C3602B" w:rsidRPr="00E23BFC" w:rsidRDefault="00C3602B" w:rsidP="00553642">
      <w:pPr>
        <w:pStyle w:val="Funotentext"/>
        <w:jc w:val="both"/>
        <w:rPr>
          <w:rFonts w:ascii="Times New Roman" w:hAnsi="Times New Roman" w:cs="Times New Roman"/>
          <w:sz w:val="20"/>
          <w:szCs w:val="20"/>
          <w:lang w:val="fr-FR"/>
        </w:rPr>
      </w:pPr>
      <w:r w:rsidRPr="00C3602B">
        <w:rPr>
          <w:rStyle w:val="Funotenzeichen"/>
          <w:rFonts w:ascii="Times New Roman" w:hAnsi="Times New Roman" w:cs="Times New Roman"/>
          <w:sz w:val="20"/>
          <w:szCs w:val="20"/>
        </w:rPr>
        <w:footnoteRef/>
      </w:r>
      <w:r w:rsidRPr="00E23BFC">
        <w:rPr>
          <w:rFonts w:ascii="Times New Roman" w:hAnsi="Times New Roman" w:cs="Times New Roman"/>
          <w:sz w:val="20"/>
          <w:szCs w:val="20"/>
          <w:lang w:val="fr-FR"/>
        </w:rPr>
        <w:t xml:space="preserve"> </w:t>
      </w:r>
      <w:proofErr w:type="spellStart"/>
      <w:r w:rsidR="00CD3E1E" w:rsidRPr="00E23BFC">
        <w:rPr>
          <w:rFonts w:ascii="Times New Roman" w:hAnsi="Times New Roman" w:cs="Times New Roman"/>
          <w:sz w:val="20"/>
          <w:szCs w:val="20"/>
          <w:lang w:val="fr-FR"/>
        </w:rPr>
        <w:t>Vgl</w:t>
      </w:r>
      <w:proofErr w:type="spellEnd"/>
      <w:r w:rsidR="00CD3E1E" w:rsidRPr="00E23BFC">
        <w:rPr>
          <w:rFonts w:ascii="Times New Roman" w:hAnsi="Times New Roman" w:cs="Times New Roman"/>
          <w:sz w:val="20"/>
          <w:szCs w:val="20"/>
          <w:lang w:val="fr-FR"/>
        </w:rPr>
        <w:t xml:space="preserve">. </w:t>
      </w:r>
      <w:r w:rsidRPr="00E23BFC">
        <w:rPr>
          <w:rFonts w:ascii="Times New Roman" w:hAnsi="Times New Roman" w:cs="Times New Roman"/>
          <w:sz w:val="20"/>
          <w:szCs w:val="20"/>
          <w:lang w:val="fr-FR"/>
        </w:rPr>
        <w:t>Mt 5,22.</w:t>
      </w:r>
    </w:p>
  </w:footnote>
  <w:footnote w:id="27">
    <w:p w14:paraId="0EC0D320" w14:textId="5C402CB8" w:rsidR="00BB15A1" w:rsidRPr="00E23BFC" w:rsidRDefault="00BB15A1" w:rsidP="00553642">
      <w:pPr>
        <w:pStyle w:val="Funotentext"/>
        <w:jc w:val="both"/>
        <w:rPr>
          <w:rFonts w:ascii="Times New Roman" w:hAnsi="Times New Roman" w:cs="Times New Roman"/>
          <w:sz w:val="20"/>
          <w:szCs w:val="20"/>
          <w:lang w:val="fr-FR"/>
        </w:rPr>
      </w:pPr>
      <w:r w:rsidRPr="00BB15A1">
        <w:rPr>
          <w:rStyle w:val="Funotenzeichen"/>
          <w:rFonts w:ascii="Times New Roman" w:hAnsi="Times New Roman" w:cs="Times New Roman"/>
          <w:sz w:val="20"/>
          <w:szCs w:val="20"/>
        </w:rPr>
        <w:footnoteRef/>
      </w:r>
      <w:r w:rsidRPr="00E23BFC">
        <w:rPr>
          <w:rFonts w:ascii="Times New Roman" w:hAnsi="Times New Roman" w:cs="Times New Roman"/>
          <w:sz w:val="20"/>
          <w:szCs w:val="20"/>
          <w:lang w:val="fr-FR"/>
        </w:rPr>
        <w:t xml:space="preserve"> Mt 5,27f.</w:t>
      </w:r>
    </w:p>
  </w:footnote>
  <w:footnote w:id="28">
    <w:p w14:paraId="320E9933" w14:textId="2241A0E3" w:rsidR="003B07B9" w:rsidRPr="00E23BFC" w:rsidRDefault="003B07B9" w:rsidP="00173245">
      <w:pPr>
        <w:pStyle w:val="Funotentext"/>
        <w:jc w:val="both"/>
        <w:rPr>
          <w:rFonts w:ascii="Times New Roman" w:hAnsi="Times New Roman" w:cs="Times New Roman"/>
          <w:sz w:val="20"/>
          <w:szCs w:val="20"/>
          <w:lang w:val="fr-FR"/>
        </w:rPr>
      </w:pPr>
      <w:r w:rsidRPr="003B07B9">
        <w:rPr>
          <w:rStyle w:val="Funotenzeichen"/>
          <w:rFonts w:ascii="Times New Roman" w:hAnsi="Times New Roman" w:cs="Times New Roman"/>
          <w:sz w:val="20"/>
          <w:szCs w:val="20"/>
        </w:rPr>
        <w:footnoteRef/>
      </w:r>
      <w:r w:rsidRPr="00E23BFC">
        <w:rPr>
          <w:rFonts w:ascii="Times New Roman" w:hAnsi="Times New Roman" w:cs="Times New Roman"/>
          <w:sz w:val="20"/>
          <w:szCs w:val="20"/>
          <w:lang w:val="fr-FR"/>
        </w:rPr>
        <w:t xml:space="preserve"> Ex 20,13; </w:t>
      </w:r>
      <w:proofErr w:type="spellStart"/>
      <w:r w:rsidRPr="00E23BFC">
        <w:rPr>
          <w:rFonts w:ascii="Times New Roman" w:hAnsi="Times New Roman" w:cs="Times New Roman"/>
          <w:sz w:val="20"/>
          <w:szCs w:val="20"/>
          <w:lang w:val="fr-FR"/>
        </w:rPr>
        <w:t>Dtn</w:t>
      </w:r>
      <w:proofErr w:type="spellEnd"/>
      <w:r w:rsidRPr="00E23BFC">
        <w:rPr>
          <w:rFonts w:ascii="Times New Roman" w:hAnsi="Times New Roman" w:cs="Times New Roman"/>
          <w:sz w:val="20"/>
          <w:szCs w:val="20"/>
          <w:lang w:val="fr-FR"/>
        </w:rPr>
        <w:t xml:space="preserve"> 5,18.</w:t>
      </w:r>
    </w:p>
  </w:footnote>
  <w:footnote w:id="29">
    <w:p w14:paraId="74049759" w14:textId="44D64ECC" w:rsidR="00553642" w:rsidRPr="00553642" w:rsidRDefault="00553642" w:rsidP="00173245">
      <w:pPr>
        <w:pStyle w:val="Funotentext"/>
        <w:jc w:val="both"/>
        <w:rPr>
          <w:rFonts w:ascii="Times New Roman" w:hAnsi="Times New Roman" w:cs="Times New Roman"/>
          <w:sz w:val="20"/>
          <w:szCs w:val="20"/>
          <w:lang w:val="de-CH"/>
        </w:rPr>
      </w:pPr>
      <w:r w:rsidRPr="00553642">
        <w:rPr>
          <w:rStyle w:val="Funotenzeichen"/>
          <w:rFonts w:ascii="Times New Roman" w:hAnsi="Times New Roman" w:cs="Times New Roman"/>
          <w:sz w:val="20"/>
          <w:szCs w:val="20"/>
        </w:rPr>
        <w:footnoteRef/>
      </w:r>
      <w:r w:rsidRPr="00553642">
        <w:rPr>
          <w:rFonts w:ascii="Times New Roman" w:hAnsi="Times New Roman" w:cs="Times New Roman"/>
          <w:sz w:val="20"/>
          <w:szCs w:val="20"/>
        </w:rPr>
        <w:t xml:space="preserve"> </w:t>
      </w:r>
      <w:r>
        <w:rPr>
          <w:rFonts w:ascii="Times New Roman" w:hAnsi="Times New Roman" w:cs="Times New Roman"/>
          <w:sz w:val="20"/>
          <w:szCs w:val="20"/>
        </w:rPr>
        <w:t xml:space="preserve">Vgl. </w:t>
      </w:r>
      <w:proofErr w:type="spellStart"/>
      <w:r>
        <w:rPr>
          <w:rFonts w:ascii="Times New Roman" w:hAnsi="Times New Roman" w:cs="Times New Roman"/>
          <w:sz w:val="20"/>
          <w:szCs w:val="20"/>
        </w:rPr>
        <w:t>Mt</w:t>
      </w:r>
      <w:proofErr w:type="spellEnd"/>
      <w:r>
        <w:rPr>
          <w:rFonts w:ascii="Times New Roman" w:hAnsi="Times New Roman" w:cs="Times New Roman"/>
          <w:sz w:val="20"/>
          <w:szCs w:val="20"/>
        </w:rPr>
        <w:t xml:space="preserve"> 5,28.</w:t>
      </w:r>
    </w:p>
  </w:footnote>
  <w:footnote w:id="30">
    <w:p w14:paraId="2DD7F012" w14:textId="7E68EA7F" w:rsidR="00173245" w:rsidRPr="00173245" w:rsidRDefault="00173245" w:rsidP="00173245">
      <w:pPr>
        <w:pStyle w:val="Funotentext"/>
        <w:jc w:val="both"/>
        <w:rPr>
          <w:rFonts w:ascii="Times New Roman" w:hAnsi="Times New Roman" w:cs="Times New Roman"/>
          <w:sz w:val="20"/>
          <w:szCs w:val="20"/>
          <w:lang w:val="de-CH"/>
        </w:rPr>
      </w:pPr>
      <w:r w:rsidRPr="00173245">
        <w:rPr>
          <w:rStyle w:val="Funotenzeichen"/>
          <w:rFonts w:ascii="Times New Roman" w:hAnsi="Times New Roman" w:cs="Times New Roman"/>
          <w:sz w:val="20"/>
          <w:szCs w:val="20"/>
        </w:rPr>
        <w:footnoteRef/>
      </w:r>
      <w:r w:rsidRPr="00173245">
        <w:rPr>
          <w:rFonts w:ascii="Times New Roman" w:hAnsi="Times New Roman" w:cs="Times New Roman"/>
          <w:sz w:val="20"/>
          <w:szCs w:val="20"/>
        </w:rPr>
        <w:t xml:space="preserve"> </w:t>
      </w:r>
      <w:proofErr w:type="spellStart"/>
      <w:r>
        <w:rPr>
          <w:rFonts w:ascii="Times New Roman" w:hAnsi="Times New Roman" w:cs="Times New Roman"/>
          <w:sz w:val="20"/>
          <w:szCs w:val="20"/>
        </w:rPr>
        <w:t>Mt</w:t>
      </w:r>
      <w:proofErr w:type="spellEnd"/>
      <w:r>
        <w:rPr>
          <w:rFonts w:ascii="Times New Roman" w:hAnsi="Times New Roman" w:cs="Times New Roman"/>
          <w:sz w:val="20"/>
          <w:szCs w:val="20"/>
        </w:rPr>
        <w:t xml:space="preserve"> 5,17.</w:t>
      </w:r>
    </w:p>
  </w:footnote>
  <w:footnote w:id="31">
    <w:p w14:paraId="7264CF71" w14:textId="0F9EF96C" w:rsidR="00917CC5" w:rsidRPr="00917CC5" w:rsidRDefault="00917CC5" w:rsidP="00917CC5">
      <w:pPr>
        <w:pStyle w:val="Funotentext"/>
        <w:jc w:val="both"/>
        <w:rPr>
          <w:rFonts w:ascii="Times New Roman" w:hAnsi="Times New Roman" w:cs="Times New Roman"/>
          <w:sz w:val="20"/>
          <w:szCs w:val="20"/>
          <w:lang w:val="de-CH"/>
        </w:rPr>
      </w:pPr>
      <w:r w:rsidRPr="00917CC5">
        <w:rPr>
          <w:rStyle w:val="Funotenzeichen"/>
          <w:rFonts w:ascii="Times New Roman" w:hAnsi="Times New Roman" w:cs="Times New Roman"/>
          <w:sz w:val="20"/>
          <w:szCs w:val="20"/>
        </w:rPr>
        <w:footnoteRef/>
      </w:r>
      <w:r w:rsidRPr="00917CC5">
        <w:rPr>
          <w:rFonts w:ascii="Times New Roman" w:hAnsi="Times New Roman" w:cs="Times New Roman"/>
          <w:sz w:val="20"/>
          <w:szCs w:val="20"/>
        </w:rPr>
        <w:t xml:space="preserve"> </w:t>
      </w:r>
      <w:r>
        <w:rPr>
          <w:rFonts w:ascii="Times New Roman" w:hAnsi="Times New Roman" w:cs="Times New Roman"/>
          <w:sz w:val="20"/>
          <w:szCs w:val="20"/>
        </w:rPr>
        <w:t xml:space="preserve">Vgl. dazu </w:t>
      </w:r>
      <w:proofErr w:type="spellStart"/>
      <w:r>
        <w:rPr>
          <w:rFonts w:ascii="Times New Roman" w:hAnsi="Times New Roman" w:cs="Times New Roman"/>
          <w:sz w:val="20"/>
          <w:szCs w:val="20"/>
        </w:rPr>
        <w:t>Gnilka</w:t>
      </w:r>
      <w:proofErr w:type="spellEnd"/>
      <w:r>
        <w:rPr>
          <w:rFonts w:ascii="Times New Roman" w:hAnsi="Times New Roman" w:cs="Times New Roman"/>
          <w:sz w:val="20"/>
          <w:szCs w:val="20"/>
        </w:rPr>
        <w:t>, Joachim, Das Matthäusevangelium. Erster Teil: Kommentar zu Kapitel 1,1-13,58 (</w:t>
      </w:r>
      <w:proofErr w:type="spellStart"/>
      <w:r>
        <w:rPr>
          <w:rFonts w:ascii="Times New Roman" w:hAnsi="Times New Roman" w:cs="Times New Roman"/>
          <w:sz w:val="20"/>
          <w:szCs w:val="20"/>
        </w:rPr>
        <w:t>HThK.NT</w:t>
      </w:r>
      <w:proofErr w:type="spellEnd"/>
      <w:r>
        <w:rPr>
          <w:rFonts w:ascii="Times New Roman" w:hAnsi="Times New Roman" w:cs="Times New Roman"/>
          <w:sz w:val="20"/>
          <w:szCs w:val="20"/>
        </w:rPr>
        <w:t xml:space="preserve"> 1), Darmstadt 2000, 150-164.</w:t>
      </w:r>
    </w:p>
  </w:footnote>
  <w:footnote w:id="32">
    <w:p w14:paraId="0EB0F75D" w14:textId="0628BEFF" w:rsidR="001E13B5" w:rsidRPr="001E13B5" w:rsidRDefault="001E13B5" w:rsidP="001E13B5">
      <w:pPr>
        <w:pStyle w:val="Funotentext"/>
        <w:jc w:val="both"/>
        <w:rPr>
          <w:rFonts w:ascii="Times New Roman" w:hAnsi="Times New Roman" w:cs="Times New Roman"/>
          <w:sz w:val="20"/>
          <w:szCs w:val="20"/>
          <w:lang w:val="de-CH"/>
        </w:rPr>
      </w:pPr>
      <w:r w:rsidRPr="001E13B5">
        <w:rPr>
          <w:rStyle w:val="Funotenzeichen"/>
          <w:rFonts w:ascii="Times New Roman" w:hAnsi="Times New Roman" w:cs="Times New Roman"/>
          <w:sz w:val="20"/>
          <w:szCs w:val="20"/>
        </w:rPr>
        <w:footnoteRef/>
      </w:r>
      <w:r w:rsidRPr="001E13B5">
        <w:rPr>
          <w:rFonts w:ascii="Times New Roman" w:hAnsi="Times New Roman" w:cs="Times New Roman"/>
          <w:sz w:val="20"/>
          <w:szCs w:val="20"/>
        </w:rPr>
        <w:t xml:space="preserve"> </w:t>
      </w:r>
      <w:proofErr w:type="spellStart"/>
      <w:r w:rsidR="002557A7">
        <w:rPr>
          <w:rFonts w:ascii="Times New Roman" w:hAnsi="Times New Roman" w:cs="Times New Roman"/>
          <w:sz w:val="20"/>
          <w:szCs w:val="20"/>
        </w:rPr>
        <w:t>Mt</w:t>
      </w:r>
      <w:proofErr w:type="spellEnd"/>
      <w:r w:rsidR="002557A7">
        <w:rPr>
          <w:rFonts w:ascii="Times New Roman" w:hAnsi="Times New Roman" w:cs="Times New Roman"/>
          <w:sz w:val="20"/>
          <w:szCs w:val="20"/>
        </w:rPr>
        <w:t xml:space="preserve"> 4,17 </w:t>
      </w:r>
      <w:proofErr w:type="spellStart"/>
      <w:r w:rsidR="002557A7">
        <w:rPr>
          <w:rFonts w:ascii="Times New Roman" w:hAnsi="Times New Roman" w:cs="Times New Roman"/>
          <w:sz w:val="20"/>
          <w:szCs w:val="20"/>
        </w:rPr>
        <w:t>parr</w:t>
      </w:r>
      <w:proofErr w:type="spellEnd"/>
      <w:r w:rsidR="002557A7">
        <w:rPr>
          <w:rFonts w:ascii="Times New Roman" w:hAnsi="Times New Roman" w:cs="Times New Roman"/>
          <w:sz w:val="20"/>
          <w:szCs w:val="20"/>
        </w:rPr>
        <w:t>.</w:t>
      </w:r>
    </w:p>
  </w:footnote>
  <w:footnote w:id="33">
    <w:p w14:paraId="5444DCFF" w14:textId="232E1982" w:rsidR="00A34F20" w:rsidRPr="00A34F20" w:rsidRDefault="00A34F20">
      <w:pPr>
        <w:pStyle w:val="Funotentext"/>
        <w:rPr>
          <w:rFonts w:ascii="Times New Roman" w:hAnsi="Times New Roman" w:cs="Times New Roman"/>
          <w:sz w:val="20"/>
          <w:szCs w:val="20"/>
          <w:lang w:val="de-CH"/>
        </w:rPr>
      </w:pPr>
      <w:r w:rsidRPr="00A34F20">
        <w:rPr>
          <w:rStyle w:val="Funotenzeichen"/>
          <w:rFonts w:ascii="Times New Roman" w:hAnsi="Times New Roman" w:cs="Times New Roman"/>
          <w:sz w:val="20"/>
          <w:szCs w:val="20"/>
        </w:rPr>
        <w:footnoteRef/>
      </w:r>
      <w:r w:rsidRPr="00A34F20">
        <w:rPr>
          <w:rFonts w:ascii="Times New Roman" w:hAnsi="Times New Roman" w:cs="Times New Roman"/>
          <w:sz w:val="20"/>
          <w:szCs w:val="20"/>
        </w:rPr>
        <w:t xml:space="preserve"> </w:t>
      </w:r>
      <w:proofErr w:type="spellStart"/>
      <w:r>
        <w:rPr>
          <w:rFonts w:ascii="Times New Roman" w:hAnsi="Times New Roman" w:cs="Times New Roman"/>
          <w:sz w:val="20"/>
          <w:szCs w:val="20"/>
        </w:rPr>
        <w:t>Mt</w:t>
      </w:r>
      <w:proofErr w:type="spellEnd"/>
      <w:r>
        <w:rPr>
          <w:rFonts w:ascii="Times New Roman" w:hAnsi="Times New Roman" w:cs="Times New Roman"/>
          <w:sz w:val="20"/>
          <w:szCs w:val="20"/>
        </w:rPr>
        <w:t xml:space="preserve"> 5,48.</w:t>
      </w:r>
    </w:p>
  </w:footnote>
  <w:footnote w:id="34">
    <w:p w14:paraId="100ED32B" w14:textId="2F3B7960" w:rsidR="00054FBA" w:rsidRPr="00054FBA" w:rsidRDefault="00054FBA" w:rsidP="00F26F28">
      <w:pPr>
        <w:pStyle w:val="Funotentext"/>
        <w:jc w:val="both"/>
        <w:rPr>
          <w:rFonts w:ascii="Times New Roman" w:hAnsi="Times New Roman" w:cs="Times New Roman"/>
          <w:sz w:val="20"/>
          <w:szCs w:val="20"/>
          <w:lang w:val="de-CH"/>
        </w:rPr>
      </w:pPr>
      <w:r w:rsidRPr="00054FBA">
        <w:rPr>
          <w:rStyle w:val="Funotenzeichen"/>
          <w:rFonts w:ascii="Times New Roman" w:hAnsi="Times New Roman" w:cs="Times New Roman"/>
          <w:sz w:val="20"/>
          <w:szCs w:val="20"/>
        </w:rPr>
        <w:footnoteRef/>
      </w:r>
      <w:r w:rsidRPr="00054FBA">
        <w:rPr>
          <w:rFonts w:ascii="Times New Roman" w:hAnsi="Times New Roman" w:cs="Times New Roman"/>
          <w:sz w:val="20"/>
          <w:szCs w:val="20"/>
        </w:rPr>
        <w:t xml:space="preserve"> </w:t>
      </w:r>
      <w:r>
        <w:rPr>
          <w:rFonts w:ascii="Times New Roman" w:hAnsi="Times New Roman" w:cs="Times New Roman"/>
          <w:sz w:val="20"/>
          <w:szCs w:val="20"/>
        </w:rPr>
        <w:t>Von den 191 Belegen im Neuen Testament entfallen 119 auf Paulus.</w:t>
      </w:r>
    </w:p>
  </w:footnote>
  <w:footnote w:id="35">
    <w:p w14:paraId="42C31E8E" w14:textId="6A3BC22A" w:rsidR="00D5397F" w:rsidRPr="00D5397F" w:rsidRDefault="00D5397F" w:rsidP="00F26F28">
      <w:pPr>
        <w:pStyle w:val="Funotentext"/>
        <w:jc w:val="both"/>
        <w:rPr>
          <w:rFonts w:ascii="Times New Roman" w:hAnsi="Times New Roman" w:cs="Times New Roman"/>
          <w:sz w:val="20"/>
          <w:szCs w:val="20"/>
          <w:lang w:val="de-CH"/>
        </w:rPr>
      </w:pPr>
      <w:r w:rsidRPr="00D5397F">
        <w:rPr>
          <w:rStyle w:val="Funotenzeichen"/>
          <w:rFonts w:ascii="Times New Roman" w:hAnsi="Times New Roman" w:cs="Times New Roman"/>
          <w:sz w:val="20"/>
          <w:szCs w:val="20"/>
        </w:rPr>
        <w:footnoteRef/>
      </w:r>
      <w:r w:rsidRPr="00D5397F">
        <w:rPr>
          <w:rFonts w:ascii="Times New Roman" w:hAnsi="Times New Roman" w:cs="Times New Roman"/>
          <w:sz w:val="20"/>
          <w:szCs w:val="20"/>
        </w:rPr>
        <w:t xml:space="preserve"> </w:t>
      </w:r>
      <w:r w:rsidR="000C3A1B">
        <w:rPr>
          <w:rFonts w:ascii="Times New Roman" w:hAnsi="Times New Roman" w:cs="Times New Roman"/>
          <w:sz w:val="20"/>
          <w:szCs w:val="20"/>
        </w:rPr>
        <w:t>Das Substantiv kommt 11 Mal vor im Neuen Testament, davon 7 Mal bei Paulus.</w:t>
      </w:r>
    </w:p>
  </w:footnote>
  <w:footnote w:id="36">
    <w:p w14:paraId="70C29450" w14:textId="3254A6AF" w:rsidR="00005505" w:rsidRPr="00005505" w:rsidRDefault="00005505" w:rsidP="00F26F28">
      <w:pPr>
        <w:pStyle w:val="Funotentext"/>
        <w:jc w:val="both"/>
        <w:rPr>
          <w:rFonts w:ascii="Times New Roman" w:hAnsi="Times New Roman" w:cs="Times New Roman"/>
          <w:sz w:val="20"/>
          <w:szCs w:val="20"/>
          <w:lang w:val="de-CH"/>
        </w:rPr>
      </w:pPr>
      <w:r w:rsidRPr="00005505">
        <w:rPr>
          <w:rStyle w:val="Funotenzeichen"/>
          <w:rFonts w:ascii="Times New Roman" w:hAnsi="Times New Roman" w:cs="Times New Roman"/>
          <w:sz w:val="20"/>
          <w:szCs w:val="20"/>
        </w:rPr>
        <w:footnoteRef/>
      </w:r>
      <w:r w:rsidRPr="00005505">
        <w:rPr>
          <w:rFonts w:ascii="Times New Roman" w:hAnsi="Times New Roman" w:cs="Times New Roman"/>
          <w:sz w:val="20"/>
          <w:szCs w:val="20"/>
        </w:rPr>
        <w:t xml:space="preserve"> </w:t>
      </w:r>
      <w:r>
        <w:rPr>
          <w:rFonts w:ascii="Times New Roman" w:hAnsi="Times New Roman" w:cs="Times New Roman"/>
          <w:sz w:val="20"/>
          <w:szCs w:val="20"/>
        </w:rPr>
        <w:t>Phil 3,5f.</w:t>
      </w:r>
    </w:p>
  </w:footnote>
  <w:footnote w:id="37">
    <w:p w14:paraId="02F394EE" w14:textId="12732C89" w:rsidR="00F26F28" w:rsidRPr="00F26F28" w:rsidRDefault="00F26F28" w:rsidP="00F26F28">
      <w:pPr>
        <w:pStyle w:val="Funotentext"/>
        <w:jc w:val="both"/>
        <w:rPr>
          <w:rFonts w:ascii="Times New Roman" w:hAnsi="Times New Roman" w:cs="Times New Roman"/>
          <w:sz w:val="20"/>
          <w:szCs w:val="20"/>
          <w:lang w:val="de-CH"/>
        </w:rPr>
      </w:pPr>
      <w:r w:rsidRPr="00F26F28">
        <w:rPr>
          <w:rStyle w:val="Funotenzeichen"/>
          <w:rFonts w:ascii="Times New Roman" w:hAnsi="Times New Roman" w:cs="Times New Roman"/>
          <w:sz w:val="20"/>
          <w:szCs w:val="20"/>
        </w:rPr>
        <w:footnoteRef/>
      </w:r>
      <w:r w:rsidRPr="00F26F28">
        <w:rPr>
          <w:rFonts w:ascii="Times New Roman" w:hAnsi="Times New Roman" w:cs="Times New Roman"/>
          <w:sz w:val="20"/>
          <w:szCs w:val="20"/>
        </w:rPr>
        <w:t xml:space="preserve"> </w:t>
      </w:r>
      <w:r>
        <w:rPr>
          <w:rFonts w:ascii="Times New Roman" w:hAnsi="Times New Roman" w:cs="Times New Roman"/>
          <w:sz w:val="20"/>
          <w:szCs w:val="20"/>
        </w:rPr>
        <w:t>Gal 1,13f.</w:t>
      </w:r>
    </w:p>
  </w:footnote>
  <w:footnote w:id="38">
    <w:p w14:paraId="424B2328" w14:textId="68A2BB0B" w:rsidR="00A70892" w:rsidRPr="00A70892" w:rsidRDefault="00A70892">
      <w:pPr>
        <w:pStyle w:val="Funotentext"/>
        <w:rPr>
          <w:rFonts w:ascii="Times New Roman" w:hAnsi="Times New Roman" w:cs="Times New Roman"/>
          <w:sz w:val="20"/>
          <w:szCs w:val="20"/>
          <w:lang w:val="de-CH"/>
        </w:rPr>
      </w:pPr>
      <w:r w:rsidRPr="00A70892">
        <w:rPr>
          <w:rStyle w:val="Funotenzeichen"/>
          <w:rFonts w:ascii="Times New Roman" w:hAnsi="Times New Roman" w:cs="Times New Roman"/>
          <w:sz w:val="20"/>
          <w:szCs w:val="20"/>
        </w:rPr>
        <w:footnoteRef/>
      </w:r>
      <w:r w:rsidRPr="00A70892">
        <w:rPr>
          <w:rFonts w:ascii="Times New Roman" w:hAnsi="Times New Roman" w:cs="Times New Roman"/>
          <w:sz w:val="20"/>
          <w:szCs w:val="20"/>
        </w:rPr>
        <w:t xml:space="preserve"> </w:t>
      </w:r>
      <w:r>
        <w:rPr>
          <w:rFonts w:ascii="Times New Roman" w:hAnsi="Times New Roman" w:cs="Times New Roman"/>
          <w:sz w:val="20"/>
          <w:szCs w:val="20"/>
        </w:rPr>
        <w:t>Vgl. 1 Kor 15,8</w:t>
      </w:r>
      <w:r w:rsidR="00ED2BD6">
        <w:rPr>
          <w:rFonts w:ascii="Times New Roman" w:hAnsi="Times New Roman" w:cs="Times New Roman"/>
          <w:sz w:val="20"/>
          <w:szCs w:val="20"/>
        </w:rPr>
        <w:t>; 9,1.</w:t>
      </w:r>
    </w:p>
  </w:footnote>
  <w:footnote w:id="39">
    <w:p w14:paraId="34AD751F" w14:textId="7ECCAE30" w:rsidR="0088731D" w:rsidRPr="00E23BFC" w:rsidRDefault="0088731D" w:rsidP="00212697">
      <w:pPr>
        <w:pStyle w:val="Funotentext"/>
        <w:jc w:val="both"/>
        <w:rPr>
          <w:rFonts w:ascii="Times New Roman" w:hAnsi="Times New Roman" w:cs="Times New Roman"/>
          <w:sz w:val="20"/>
          <w:szCs w:val="20"/>
          <w:lang w:val="en-GB"/>
        </w:rPr>
      </w:pPr>
      <w:r w:rsidRPr="0088731D">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Gal 1,15f.</w:t>
      </w:r>
    </w:p>
  </w:footnote>
  <w:footnote w:id="40">
    <w:p w14:paraId="4E2CD53B" w14:textId="6EC0F0E6" w:rsidR="00873241" w:rsidRPr="00E23BFC" w:rsidRDefault="00873241" w:rsidP="00212697">
      <w:pPr>
        <w:pStyle w:val="Funotentext"/>
        <w:jc w:val="both"/>
        <w:rPr>
          <w:rFonts w:ascii="Times New Roman" w:hAnsi="Times New Roman" w:cs="Times New Roman"/>
          <w:sz w:val="20"/>
          <w:szCs w:val="20"/>
          <w:lang w:val="en-GB"/>
        </w:rPr>
      </w:pPr>
      <w:r w:rsidRPr="00873241">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Phil 3</w:t>
      </w:r>
      <w:proofErr w:type="gramStart"/>
      <w:r w:rsidRPr="00E23BFC">
        <w:rPr>
          <w:rFonts w:ascii="Times New Roman" w:hAnsi="Times New Roman" w:cs="Times New Roman"/>
          <w:sz w:val="20"/>
          <w:szCs w:val="20"/>
          <w:lang w:val="en-GB"/>
        </w:rPr>
        <w:t>,7</w:t>
      </w:r>
      <w:proofErr w:type="gramEnd"/>
      <w:r w:rsidRPr="00E23BFC">
        <w:rPr>
          <w:rFonts w:ascii="Times New Roman" w:hAnsi="Times New Roman" w:cs="Times New Roman"/>
          <w:sz w:val="20"/>
          <w:szCs w:val="20"/>
          <w:lang w:val="en-GB"/>
        </w:rPr>
        <w:t>-9.</w:t>
      </w:r>
    </w:p>
  </w:footnote>
  <w:footnote w:id="41">
    <w:p w14:paraId="18DE5E42" w14:textId="238D0003" w:rsidR="00F85FE6" w:rsidRPr="00E23BFC" w:rsidRDefault="00F85FE6" w:rsidP="00212697">
      <w:pPr>
        <w:pStyle w:val="Funotentext"/>
        <w:jc w:val="both"/>
        <w:rPr>
          <w:rFonts w:ascii="Times New Roman" w:hAnsi="Times New Roman" w:cs="Times New Roman"/>
          <w:sz w:val="20"/>
          <w:szCs w:val="20"/>
          <w:lang w:val="en-GB"/>
        </w:rPr>
      </w:pPr>
      <w:r w:rsidRPr="00F85FE6">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Vgl</w:t>
      </w:r>
      <w:proofErr w:type="spellEnd"/>
      <w:r w:rsidRPr="00E23BFC">
        <w:rPr>
          <w:rFonts w:ascii="Times New Roman" w:hAnsi="Times New Roman" w:cs="Times New Roman"/>
          <w:sz w:val="20"/>
          <w:szCs w:val="20"/>
          <w:lang w:val="en-GB"/>
        </w:rPr>
        <w:t>. Gal 2</w:t>
      </w:r>
      <w:proofErr w:type="gramStart"/>
      <w:r w:rsidRPr="00E23BFC">
        <w:rPr>
          <w:rFonts w:ascii="Times New Roman" w:hAnsi="Times New Roman" w:cs="Times New Roman"/>
          <w:sz w:val="20"/>
          <w:szCs w:val="20"/>
          <w:lang w:val="en-GB"/>
        </w:rPr>
        <w:t>,1</w:t>
      </w:r>
      <w:proofErr w:type="gramEnd"/>
      <w:r w:rsidRPr="00E23BFC">
        <w:rPr>
          <w:rFonts w:ascii="Times New Roman" w:hAnsi="Times New Roman" w:cs="Times New Roman"/>
          <w:sz w:val="20"/>
          <w:szCs w:val="20"/>
          <w:lang w:val="en-GB"/>
        </w:rPr>
        <w:t>-10.</w:t>
      </w:r>
    </w:p>
  </w:footnote>
  <w:footnote w:id="42">
    <w:p w14:paraId="33BF60AC" w14:textId="5ED69C03" w:rsidR="00F26D12" w:rsidRPr="00E23BFC" w:rsidRDefault="00F26D12" w:rsidP="00212697">
      <w:pPr>
        <w:pStyle w:val="Funotentext"/>
        <w:jc w:val="both"/>
        <w:rPr>
          <w:rFonts w:ascii="Times New Roman" w:hAnsi="Times New Roman" w:cs="Times New Roman"/>
          <w:sz w:val="20"/>
          <w:szCs w:val="20"/>
          <w:lang w:val="en-GB"/>
        </w:rPr>
      </w:pPr>
      <w:r w:rsidRPr="00F26D12">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Gal 2</w:t>
      </w:r>
      <w:proofErr w:type="gramStart"/>
      <w:r w:rsidRPr="00E23BFC">
        <w:rPr>
          <w:rFonts w:ascii="Times New Roman" w:hAnsi="Times New Roman" w:cs="Times New Roman"/>
          <w:sz w:val="20"/>
          <w:szCs w:val="20"/>
          <w:lang w:val="en-GB"/>
        </w:rPr>
        <w:t>,5</w:t>
      </w:r>
      <w:proofErr w:type="gramEnd"/>
      <w:r w:rsidRPr="00E23BFC">
        <w:rPr>
          <w:rFonts w:ascii="Times New Roman" w:hAnsi="Times New Roman" w:cs="Times New Roman"/>
          <w:sz w:val="20"/>
          <w:szCs w:val="20"/>
          <w:lang w:val="en-GB"/>
        </w:rPr>
        <w:t>.</w:t>
      </w:r>
    </w:p>
  </w:footnote>
  <w:footnote w:id="43">
    <w:p w14:paraId="030784B6" w14:textId="56DFA00A" w:rsidR="00A6504A" w:rsidRPr="00E23BFC" w:rsidRDefault="00A6504A">
      <w:pPr>
        <w:pStyle w:val="Funotentext"/>
        <w:rPr>
          <w:rFonts w:ascii="Times New Roman" w:hAnsi="Times New Roman" w:cs="Times New Roman"/>
          <w:sz w:val="20"/>
          <w:szCs w:val="20"/>
          <w:lang w:val="en-GB"/>
        </w:rPr>
      </w:pPr>
      <w:r w:rsidRPr="00A6504A">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Vgl</w:t>
      </w:r>
      <w:proofErr w:type="spellEnd"/>
      <w:r w:rsidRPr="00E23BFC">
        <w:rPr>
          <w:rFonts w:ascii="Times New Roman" w:hAnsi="Times New Roman" w:cs="Times New Roman"/>
          <w:sz w:val="20"/>
          <w:szCs w:val="20"/>
          <w:lang w:val="en-GB"/>
        </w:rPr>
        <w:t>. Gal 5</w:t>
      </w:r>
      <w:proofErr w:type="gramStart"/>
      <w:r w:rsidRPr="00E23BFC">
        <w:rPr>
          <w:rFonts w:ascii="Times New Roman" w:hAnsi="Times New Roman" w:cs="Times New Roman"/>
          <w:sz w:val="20"/>
          <w:szCs w:val="20"/>
          <w:lang w:val="en-GB"/>
        </w:rPr>
        <w:t>,3.11f</w:t>
      </w:r>
      <w:proofErr w:type="gramEnd"/>
      <w:r w:rsidRPr="00E23BFC">
        <w:rPr>
          <w:rFonts w:ascii="Times New Roman" w:hAnsi="Times New Roman" w:cs="Times New Roman"/>
          <w:sz w:val="20"/>
          <w:szCs w:val="20"/>
          <w:lang w:val="en-GB"/>
        </w:rPr>
        <w:t>.; 6,12f.</w:t>
      </w:r>
    </w:p>
  </w:footnote>
  <w:footnote w:id="44">
    <w:p w14:paraId="1661D1D9" w14:textId="7C875361" w:rsidR="000A64DF" w:rsidRPr="00E23BFC" w:rsidRDefault="000A64DF">
      <w:pPr>
        <w:pStyle w:val="Funotentext"/>
        <w:rPr>
          <w:rFonts w:ascii="Times New Roman" w:hAnsi="Times New Roman" w:cs="Times New Roman"/>
          <w:sz w:val="20"/>
          <w:szCs w:val="20"/>
          <w:lang w:val="en-GB"/>
        </w:rPr>
      </w:pPr>
      <w:r w:rsidRPr="000A64DF">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Vgl</w:t>
      </w:r>
      <w:proofErr w:type="spellEnd"/>
      <w:r w:rsidRPr="00E23BFC">
        <w:rPr>
          <w:rFonts w:ascii="Times New Roman" w:hAnsi="Times New Roman" w:cs="Times New Roman"/>
          <w:sz w:val="20"/>
          <w:szCs w:val="20"/>
          <w:lang w:val="en-GB"/>
        </w:rPr>
        <w:t>. Gal 4</w:t>
      </w:r>
      <w:proofErr w:type="gramStart"/>
      <w:r w:rsidRPr="00E23BFC">
        <w:rPr>
          <w:rFonts w:ascii="Times New Roman" w:hAnsi="Times New Roman" w:cs="Times New Roman"/>
          <w:sz w:val="20"/>
          <w:szCs w:val="20"/>
          <w:lang w:val="en-GB"/>
        </w:rPr>
        <w:t>,3.9f</w:t>
      </w:r>
      <w:proofErr w:type="gramEnd"/>
      <w:r w:rsidRPr="00E23BFC">
        <w:rPr>
          <w:rFonts w:ascii="Times New Roman" w:hAnsi="Times New Roman" w:cs="Times New Roman"/>
          <w:sz w:val="20"/>
          <w:szCs w:val="20"/>
          <w:lang w:val="en-GB"/>
        </w:rPr>
        <w:t>.</w:t>
      </w:r>
    </w:p>
  </w:footnote>
  <w:footnote w:id="45">
    <w:p w14:paraId="79EB9BCE" w14:textId="3B175873" w:rsidR="00782353" w:rsidRPr="00E23BFC" w:rsidRDefault="00782353" w:rsidP="00212697">
      <w:pPr>
        <w:pStyle w:val="Funotentext"/>
        <w:jc w:val="both"/>
        <w:rPr>
          <w:rFonts w:ascii="Times New Roman" w:hAnsi="Times New Roman" w:cs="Times New Roman"/>
          <w:sz w:val="20"/>
          <w:szCs w:val="20"/>
          <w:lang w:val="en-GB"/>
        </w:rPr>
      </w:pPr>
      <w:r w:rsidRPr="00782353">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Röm</w:t>
      </w:r>
      <w:proofErr w:type="spellEnd"/>
      <w:r w:rsidRPr="00E23BFC">
        <w:rPr>
          <w:rFonts w:ascii="Times New Roman" w:hAnsi="Times New Roman" w:cs="Times New Roman"/>
          <w:sz w:val="20"/>
          <w:szCs w:val="20"/>
          <w:lang w:val="en-GB"/>
        </w:rPr>
        <w:t xml:space="preserve"> 7</w:t>
      </w:r>
      <w:proofErr w:type="gramStart"/>
      <w:r w:rsidRPr="00E23BFC">
        <w:rPr>
          <w:rFonts w:ascii="Times New Roman" w:hAnsi="Times New Roman" w:cs="Times New Roman"/>
          <w:sz w:val="20"/>
          <w:szCs w:val="20"/>
          <w:lang w:val="en-GB"/>
        </w:rPr>
        <w:t>,22.25</w:t>
      </w:r>
      <w:proofErr w:type="gramEnd"/>
      <w:r w:rsidRPr="00E23BFC">
        <w:rPr>
          <w:rFonts w:ascii="Times New Roman" w:hAnsi="Times New Roman" w:cs="Times New Roman"/>
          <w:sz w:val="20"/>
          <w:szCs w:val="20"/>
          <w:lang w:val="en-GB"/>
        </w:rPr>
        <w:t xml:space="preserve">; </w:t>
      </w:r>
      <w:r w:rsidR="00B94177" w:rsidRPr="00E23BFC">
        <w:rPr>
          <w:rFonts w:ascii="Times New Roman" w:hAnsi="Times New Roman" w:cs="Times New Roman"/>
          <w:sz w:val="20"/>
          <w:szCs w:val="20"/>
          <w:lang w:val="en-GB"/>
        </w:rPr>
        <w:t>8,7.</w:t>
      </w:r>
    </w:p>
  </w:footnote>
  <w:footnote w:id="46">
    <w:p w14:paraId="6CB3330E" w14:textId="190920A8" w:rsidR="00B94177" w:rsidRPr="00E23BFC" w:rsidRDefault="00B94177" w:rsidP="00212697">
      <w:pPr>
        <w:pStyle w:val="Funotentext"/>
        <w:jc w:val="both"/>
        <w:rPr>
          <w:rFonts w:ascii="Times New Roman" w:hAnsi="Times New Roman" w:cs="Times New Roman"/>
          <w:sz w:val="20"/>
          <w:szCs w:val="20"/>
          <w:lang w:val="en-GB"/>
        </w:rPr>
      </w:pPr>
      <w:r w:rsidRPr="00B94177">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Röm</w:t>
      </w:r>
      <w:proofErr w:type="spellEnd"/>
      <w:r w:rsidRPr="00E23BFC">
        <w:rPr>
          <w:rFonts w:ascii="Times New Roman" w:hAnsi="Times New Roman" w:cs="Times New Roman"/>
          <w:sz w:val="20"/>
          <w:szCs w:val="20"/>
          <w:lang w:val="en-GB"/>
        </w:rPr>
        <w:t xml:space="preserve"> 8</w:t>
      </w:r>
      <w:proofErr w:type="gramStart"/>
      <w:r w:rsidRPr="00E23BFC">
        <w:rPr>
          <w:rFonts w:ascii="Times New Roman" w:hAnsi="Times New Roman" w:cs="Times New Roman"/>
          <w:sz w:val="20"/>
          <w:szCs w:val="20"/>
          <w:lang w:val="en-GB"/>
        </w:rPr>
        <w:t>,2</w:t>
      </w:r>
      <w:proofErr w:type="gramEnd"/>
      <w:r w:rsidR="00916507" w:rsidRPr="00E23BFC">
        <w:rPr>
          <w:rFonts w:ascii="Times New Roman" w:hAnsi="Times New Roman" w:cs="Times New Roman"/>
          <w:sz w:val="20"/>
          <w:szCs w:val="20"/>
          <w:lang w:val="en-GB"/>
        </w:rPr>
        <w:t>.</w:t>
      </w:r>
    </w:p>
  </w:footnote>
  <w:footnote w:id="47">
    <w:p w14:paraId="25F44740" w14:textId="5C1028DD" w:rsidR="000709AB" w:rsidRPr="00E23BFC" w:rsidRDefault="000709AB" w:rsidP="00212697">
      <w:pPr>
        <w:pStyle w:val="Funotentext"/>
        <w:jc w:val="both"/>
        <w:rPr>
          <w:rFonts w:ascii="Times New Roman" w:hAnsi="Times New Roman" w:cs="Times New Roman"/>
          <w:sz w:val="20"/>
          <w:szCs w:val="20"/>
          <w:lang w:val="en-GB"/>
        </w:rPr>
      </w:pPr>
      <w:r w:rsidRPr="000709AB">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Vgl</w:t>
      </w:r>
      <w:proofErr w:type="spellEnd"/>
      <w:r w:rsidRPr="00E23BFC">
        <w:rPr>
          <w:rFonts w:ascii="Times New Roman" w:hAnsi="Times New Roman" w:cs="Times New Roman"/>
          <w:sz w:val="20"/>
          <w:szCs w:val="20"/>
          <w:lang w:val="en-GB"/>
        </w:rPr>
        <w:t>. Gal 3</w:t>
      </w:r>
      <w:proofErr w:type="gramStart"/>
      <w:r w:rsidRPr="00E23BFC">
        <w:rPr>
          <w:rFonts w:ascii="Times New Roman" w:hAnsi="Times New Roman" w:cs="Times New Roman"/>
          <w:sz w:val="20"/>
          <w:szCs w:val="20"/>
          <w:lang w:val="en-GB"/>
        </w:rPr>
        <w:t>,</w:t>
      </w:r>
      <w:r w:rsidR="00F246DA" w:rsidRPr="00E23BFC">
        <w:rPr>
          <w:rFonts w:ascii="Times New Roman" w:hAnsi="Times New Roman" w:cs="Times New Roman"/>
          <w:sz w:val="20"/>
          <w:szCs w:val="20"/>
          <w:lang w:val="en-GB"/>
        </w:rPr>
        <w:t>21</w:t>
      </w:r>
      <w:proofErr w:type="gramEnd"/>
      <w:r w:rsidR="00F246DA" w:rsidRPr="00E23BFC">
        <w:rPr>
          <w:rFonts w:ascii="Times New Roman" w:hAnsi="Times New Roman" w:cs="Times New Roman"/>
          <w:sz w:val="20"/>
          <w:szCs w:val="20"/>
          <w:lang w:val="en-GB"/>
        </w:rPr>
        <w:t>.</w:t>
      </w:r>
    </w:p>
  </w:footnote>
  <w:footnote w:id="48">
    <w:p w14:paraId="2C02EF2A" w14:textId="60026985" w:rsidR="00212697" w:rsidRPr="00E23BFC" w:rsidRDefault="00212697" w:rsidP="00D9096B">
      <w:pPr>
        <w:pStyle w:val="Funotentext"/>
        <w:jc w:val="both"/>
        <w:rPr>
          <w:rFonts w:ascii="Times New Roman" w:hAnsi="Times New Roman" w:cs="Times New Roman"/>
          <w:sz w:val="20"/>
          <w:szCs w:val="20"/>
          <w:lang w:val="en-GB"/>
        </w:rPr>
      </w:pPr>
      <w:r w:rsidRPr="00212697">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Vgl</w:t>
      </w:r>
      <w:proofErr w:type="spellEnd"/>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Röm</w:t>
      </w:r>
      <w:proofErr w:type="spellEnd"/>
      <w:r w:rsidRPr="00E23BFC">
        <w:rPr>
          <w:rFonts w:ascii="Times New Roman" w:hAnsi="Times New Roman" w:cs="Times New Roman"/>
          <w:sz w:val="20"/>
          <w:szCs w:val="20"/>
          <w:lang w:val="en-GB"/>
        </w:rPr>
        <w:t xml:space="preserve"> 3</w:t>
      </w:r>
      <w:proofErr w:type="gramStart"/>
      <w:r w:rsidRPr="00E23BFC">
        <w:rPr>
          <w:rFonts w:ascii="Times New Roman" w:hAnsi="Times New Roman" w:cs="Times New Roman"/>
          <w:sz w:val="20"/>
          <w:szCs w:val="20"/>
          <w:lang w:val="en-GB"/>
        </w:rPr>
        <w:t>,20</w:t>
      </w:r>
      <w:proofErr w:type="gramEnd"/>
      <w:r w:rsidRPr="00E23BFC">
        <w:rPr>
          <w:rFonts w:ascii="Times New Roman" w:hAnsi="Times New Roman" w:cs="Times New Roman"/>
          <w:sz w:val="20"/>
          <w:szCs w:val="20"/>
          <w:lang w:val="en-GB"/>
        </w:rPr>
        <w:t>.</w:t>
      </w:r>
    </w:p>
  </w:footnote>
  <w:footnote w:id="49">
    <w:p w14:paraId="27EE2C43" w14:textId="2AE2F250" w:rsidR="006312EB" w:rsidRPr="00E23BFC" w:rsidRDefault="006312EB" w:rsidP="00D9096B">
      <w:pPr>
        <w:pStyle w:val="Funotentext"/>
        <w:jc w:val="both"/>
        <w:rPr>
          <w:rFonts w:ascii="Times New Roman" w:hAnsi="Times New Roman" w:cs="Times New Roman"/>
          <w:sz w:val="20"/>
          <w:szCs w:val="20"/>
          <w:lang w:val="en-GB"/>
        </w:rPr>
      </w:pPr>
      <w:r w:rsidRPr="006312EB">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Röm</w:t>
      </w:r>
      <w:proofErr w:type="spellEnd"/>
      <w:r w:rsidRPr="00E23BFC">
        <w:rPr>
          <w:rFonts w:ascii="Times New Roman" w:hAnsi="Times New Roman" w:cs="Times New Roman"/>
          <w:sz w:val="20"/>
          <w:szCs w:val="20"/>
          <w:lang w:val="en-GB"/>
        </w:rPr>
        <w:t xml:space="preserve"> 7</w:t>
      </w:r>
      <w:proofErr w:type="gramStart"/>
      <w:r w:rsidRPr="00E23BFC">
        <w:rPr>
          <w:rFonts w:ascii="Times New Roman" w:hAnsi="Times New Roman" w:cs="Times New Roman"/>
          <w:sz w:val="20"/>
          <w:szCs w:val="20"/>
          <w:lang w:val="en-GB"/>
        </w:rPr>
        <w:t>,23</w:t>
      </w:r>
      <w:proofErr w:type="gramEnd"/>
      <w:r w:rsidRPr="00E23BFC">
        <w:rPr>
          <w:rFonts w:ascii="Times New Roman" w:hAnsi="Times New Roman" w:cs="Times New Roman"/>
          <w:sz w:val="20"/>
          <w:szCs w:val="20"/>
          <w:lang w:val="en-GB"/>
        </w:rPr>
        <w:t>.</w:t>
      </w:r>
    </w:p>
  </w:footnote>
  <w:footnote w:id="50">
    <w:p w14:paraId="73C04FA9" w14:textId="7E807A47" w:rsidR="006312EB" w:rsidRPr="00E23BFC" w:rsidRDefault="006312EB" w:rsidP="00D9096B">
      <w:pPr>
        <w:pStyle w:val="Funotentext"/>
        <w:jc w:val="both"/>
        <w:rPr>
          <w:rFonts w:ascii="Times New Roman" w:hAnsi="Times New Roman" w:cs="Times New Roman"/>
          <w:sz w:val="20"/>
          <w:szCs w:val="20"/>
          <w:lang w:val="en-GB"/>
        </w:rPr>
      </w:pPr>
      <w:r w:rsidRPr="006312EB">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Röm</w:t>
      </w:r>
      <w:proofErr w:type="spellEnd"/>
      <w:r w:rsidRPr="00E23BFC">
        <w:rPr>
          <w:rFonts w:ascii="Times New Roman" w:hAnsi="Times New Roman" w:cs="Times New Roman"/>
          <w:sz w:val="20"/>
          <w:szCs w:val="20"/>
          <w:lang w:val="en-GB"/>
        </w:rPr>
        <w:t xml:space="preserve"> 8</w:t>
      </w:r>
      <w:proofErr w:type="gramStart"/>
      <w:r w:rsidRPr="00E23BFC">
        <w:rPr>
          <w:rFonts w:ascii="Times New Roman" w:hAnsi="Times New Roman" w:cs="Times New Roman"/>
          <w:sz w:val="20"/>
          <w:szCs w:val="20"/>
          <w:lang w:val="en-GB"/>
        </w:rPr>
        <w:t>,2</w:t>
      </w:r>
      <w:proofErr w:type="gramEnd"/>
      <w:r w:rsidRPr="00E23BFC">
        <w:rPr>
          <w:rFonts w:ascii="Times New Roman" w:hAnsi="Times New Roman" w:cs="Times New Roman"/>
          <w:sz w:val="20"/>
          <w:szCs w:val="20"/>
          <w:lang w:val="en-GB"/>
        </w:rPr>
        <w:t>.</w:t>
      </w:r>
    </w:p>
  </w:footnote>
  <w:footnote w:id="51">
    <w:p w14:paraId="3D9600C5" w14:textId="78312E49" w:rsidR="009354B2" w:rsidRPr="00E23BFC" w:rsidRDefault="009354B2" w:rsidP="00D9096B">
      <w:pPr>
        <w:pStyle w:val="Funotentext"/>
        <w:jc w:val="both"/>
        <w:rPr>
          <w:rFonts w:ascii="Times New Roman" w:hAnsi="Times New Roman" w:cs="Times New Roman"/>
          <w:sz w:val="20"/>
          <w:szCs w:val="20"/>
          <w:lang w:val="en-GB"/>
        </w:rPr>
      </w:pPr>
      <w:r w:rsidRPr="009354B2">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Vgl</w:t>
      </w:r>
      <w:proofErr w:type="spellEnd"/>
      <w:r w:rsidRPr="00E23BFC">
        <w:rPr>
          <w:rFonts w:ascii="Times New Roman" w:hAnsi="Times New Roman" w:cs="Times New Roman"/>
          <w:sz w:val="20"/>
          <w:szCs w:val="20"/>
          <w:lang w:val="en-GB"/>
        </w:rPr>
        <w:t>. Gal 2</w:t>
      </w:r>
      <w:proofErr w:type="gramStart"/>
      <w:r w:rsidRPr="00E23BFC">
        <w:rPr>
          <w:rFonts w:ascii="Times New Roman" w:hAnsi="Times New Roman" w:cs="Times New Roman"/>
          <w:sz w:val="20"/>
          <w:szCs w:val="20"/>
          <w:lang w:val="en-GB"/>
        </w:rPr>
        <w:t>,16</w:t>
      </w:r>
      <w:proofErr w:type="gramEnd"/>
      <w:r w:rsidR="00844E04" w:rsidRPr="00E23BFC">
        <w:rPr>
          <w:rFonts w:ascii="Times New Roman" w:hAnsi="Times New Roman" w:cs="Times New Roman"/>
          <w:sz w:val="20"/>
          <w:szCs w:val="20"/>
          <w:lang w:val="en-GB"/>
        </w:rPr>
        <w:t xml:space="preserve">; </w:t>
      </w:r>
      <w:proofErr w:type="spellStart"/>
      <w:r w:rsidR="00844E04" w:rsidRPr="00E23BFC">
        <w:rPr>
          <w:rFonts w:ascii="Times New Roman" w:hAnsi="Times New Roman" w:cs="Times New Roman"/>
          <w:sz w:val="20"/>
          <w:szCs w:val="20"/>
          <w:lang w:val="en-GB"/>
        </w:rPr>
        <w:t>Röm</w:t>
      </w:r>
      <w:proofErr w:type="spellEnd"/>
      <w:r w:rsidR="00844E04" w:rsidRPr="00E23BFC">
        <w:rPr>
          <w:rFonts w:ascii="Times New Roman" w:hAnsi="Times New Roman" w:cs="Times New Roman"/>
          <w:sz w:val="20"/>
          <w:szCs w:val="20"/>
          <w:lang w:val="en-GB"/>
        </w:rPr>
        <w:t xml:space="preserve"> </w:t>
      </w:r>
      <w:r w:rsidR="001C1C11" w:rsidRPr="00E23BFC">
        <w:rPr>
          <w:rFonts w:ascii="Times New Roman" w:hAnsi="Times New Roman" w:cs="Times New Roman"/>
          <w:sz w:val="20"/>
          <w:szCs w:val="20"/>
          <w:lang w:val="en-GB"/>
        </w:rPr>
        <w:t>3,28</w:t>
      </w:r>
      <w:r w:rsidR="002E165C" w:rsidRPr="00E23BFC">
        <w:rPr>
          <w:rFonts w:ascii="Times New Roman" w:hAnsi="Times New Roman" w:cs="Times New Roman"/>
          <w:sz w:val="20"/>
          <w:szCs w:val="20"/>
          <w:lang w:val="en-GB"/>
        </w:rPr>
        <w:t>.</w:t>
      </w:r>
    </w:p>
  </w:footnote>
  <w:footnote w:id="52">
    <w:p w14:paraId="7551DDAE" w14:textId="73E9CB4F" w:rsidR="00D9096B" w:rsidRPr="00E23BFC" w:rsidRDefault="00D9096B" w:rsidP="00D9096B">
      <w:pPr>
        <w:pStyle w:val="Funotentext"/>
        <w:jc w:val="both"/>
        <w:rPr>
          <w:rFonts w:ascii="Times New Roman" w:hAnsi="Times New Roman" w:cs="Times New Roman"/>
          <w:sz w:val="20"/>
          <w:szCs w:val="20"/>
          <w:lang w:val="en-GB"/>
        </w:rPr>
      </w:pPr>
      <w:r w:rsidRPr="00D9096B">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Vgl</w:t>
      </w:r>
      <w:proofErr w:type="spellEnd"/>
      <w:r w:rsidRPr="00E23BFC">
        <w:rPr>
          <w:rFonts w:ascii="Times New Roman" w:hAnsi="Times New Roman" w:cs="Times New Roman"/>
          <w:sz w:val="20"/>
          <w:szCs w:val="20"/>
          <w:lang w:val="en-GB"/>
        </w:rPr>
        <w:t>. Gal 2</w:t>
      </w:r>
      <w:proofErr w:type="gramStart"/>
      <w:r w:rsidRPr="00E23BFC">
        <w:rPr>
          <w:rFonts w:ascii="Times New Roman" w:hAnsi="Times New Roman" w:cs="Times New Roman"/>
          <w:sz w:val="20"/>
          <w:szCs w:val="20"/>
          <w:lang w:val="en-GB"/>
        </w:rPr>
        <w:t>,21</w:t>
      </w:r>
      <w:proofErr w:type="gramEnd"/>
      <w:r w:rsidRPr="00E23BFC">
        <w:rPr>
          <w:rFonts w:ascii="Times New Roman" w:hAnsi="Times New Roman" w:cs="Times New Roman"/>
          <w:sz w:val="20"/>
          <w:szCs w:val="20"/>
          <w:lang w:val="en-GB"/>
        </w:rPr>
        <w:t>.</w:t>
      </w:r>
    </w:p>
  </w:footnote>
  <w:footnote w:id="53">
    <w:p w14:paraId="0325FED8" w14:textId="323243A2" w:rsidR="007E6B51" w:rsidRPr="00E23BFC" w:rsidRDefault="007E6B51">
      <w:pPr>
        <w:pStyle w:val="Funotentext"/>
        <w:rPr>
          <w:rFonts w:ascii="Times New Roman" w:hAnsi="Times New Roman" w:cs="Times New Roman"/>
          <w:sz w:val="20"/>
          <w:szCs w:val="20"/>
          <w:lang w:val="en-GB"/>
        </w:rPr>
      </w:pPr>
      <w:r w:rsidRPr="007E6B51">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Röm</w:t>
      </w:r>
      <w:proofErr w:type="spellEnd"/>
      <w:r w:rsidRPr="00E23BFC">
        <w:rPr>
          <w:rFonts w:ascii="Times New Roman" w:hAnsi="Times New Roman" w:cs="Times New Roman"/>
          <w:sz w:val="20"/>
          <w:szCs w:val="20"/>
          <w:lang w:val="en-GB"/>
        </w:rPr>
        <w:t xml:space="preserve"> 10</w:t>
      </w:r>
      <w:proofErr w:type="gramStart"/>
      <w:r w:rsidRPr="00E23BFC">
        <w:rPr>
          <w:rFonts w:ascii="Times New Roman" w:hAnsi="Times New Roman" w:cs="Times New Roman"/>
          <w:sz w:val="20"/>
          <w:szCs w:val="20"/>
          <w:lang w:val="en-GB"/>
        </w:rPr>
        <w:t>,4</w:t>
      </w:r>
      <w:proofErr w:type="gramEnd"/>
      <w:r w:rsidRPr="00E23BFC">
        <w:rPr>
          <w:rFonts w:ascii="Times New Roman" w:hAnsi="Times New Roman" w:cs="Times New Roman"/>
          <w:sz w:val="20"/>
          <w:szCs w:val="20"/>
          <w:lang w:val="en-GB"/>
        </w:rPr>
        <w:t>.</w:t>
      </w:r>
    </w:p>
  </w:footnote>
  <w:footnote w:id="54">
    <w:p w14:paraId="7B4A2D5C" w14:textId="2500848E" w:rsidR="001F651F" w:rsidRPr="00E23BFC" w:rsidRDefault="001F651F">
      <w:pPr>
        <w:pStyle w:val="Funotentext"/>
        <w:rPr>
          <w:rFonts w:ascii="Times New Roman" w:hAnsi="Times New Roman" w:cs="Times New Roman"/>
          <w:sz w:val="20"/>
          <w:szCs w:val="20"/>
          <w:lang w:val="en-GB"/>
        </w:rPr>
      </w:pPr>
      <w:r w:rsidRPr="001F651F">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Vgl</w:t>
      </w:r>
      <w:proofErr w:type="spellEnd"/>
      <w:r w:rsidRPr="00E23BFC">
        <w:rPr>
          <w:rFonts w:ascii="Times New Roman" w:hAnsi="Times New Roman" w:cs="Times New Roman"/>
          <w:sz w:val="20"/>
          <w:szCs w:val="20"/>
          <w:lang w:val="en-GB"/>
        </w:rPr>
        <w:t>. z. B. Gal 4</w:t>
      </w:r>
      <w:proofErr w:type="gramStart"/>
      <w:r w:rsidRPr="00E23BFC">
        <w:rPr>
          <w:rFonts w:ascii="Times New Roman" w:hAnsi="Times New Roman" w:cs="Times New Roman"/>
          <w:sz w:val="20"/>
          <w:szCs w:val="20"/>
          <w:lang w:val="en-GB"/>
        </w:rPr>
        <w:t>,21</w:t>
      </w:r>
      <w:proofErr w:type="gramEnd"/>
      <w:r w:rsidRPr="00E23BFC">
        <w:rPr>
          <w:rFonts w:ascii="Times New Roman" w:hAnsi="Times New Roman" w:cs="Times New Roman"/>
          <w:sz w:val="20"/>
          <w:szCs w:val="20"/>
          <w:lang w:val="en-GB"/>
        </w:rPr>
        <w:t>.</w:t>
      </w:r>
    </w:p>
  </w:footnote>
  <w:footnote w:id="55">
    <w:p w14:paraId="491F05A0" w14:textId="583A1A0D" w:rsidR="00C100D8" w:rsidRPr="00E23BFC" w:rsidRDefault="00C100D8">
      <w:pPr>
        <w:pStyle w:val="Funotentext"/>
        <w:rPr>
          <w:rFonts w:ascii="Times New Roman" w:hAnsi="Times New Roman" w:cs="Times New Roman"/>
          <w:sz w:val="20"/>
          <w:szCs w:val="20"/>
          <w:lang w:val="en-GB"/>
        </w:rPr>
      </w:pPr>
      <w:r w:rsidRPr="00C100D8">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Vgl</w:t>
      </w:r>
      <w:proofErr w:type="spellEnd"/>
      <w:r w:rsidRPr="00E23BFC">
        <w:rPr>
          <w:rFonts w:ascii="Times New Roman" w:hAnsi="Times New Roman" w:cs="Times New Roman"/>
          <w:sz w:val="20"/>
          <w:szCs w:val="20"/>
          <w:lang w:val="en-GB"/>
        </w:rPr>
        <w:t xml:space="preserve">. z. B. </w:t>
      </w:r>
      <w:proofErr w:type="spellStart"/>
      <w:r w:rsidRPr="00E23BFC">
        <w:rPr>
          <w:rFonts w:ascii="Times New Roman" w:hAnsi="Times New Roman" w:cs="Times New Roman"/>
          <w:sz w:val="20"/>
          <w:szCs w:val="20"/>
          <w:lang w:val="en-GB"/>
        </w:rPr>
        <w:t>Röm</w:t>
      </w:r>
      <w:proofErr w:type="spellEnd"/>
      <w:r w:rsidRPr="00E23BFC">
        <w:rPr>
          <w:rFonts w:ascii="Times New Roman" w:hAnsi="Times New Roman" w:cs="Times New Roman"/>
          <w:sz w:val="20"/>
          <w:szCs w:val="20"/>
          <w:lang w:val="en-GB"/>
        </w:rPr>
        <w:t xml:space="preserve"> 3</w:t>
      </w:r>
      <w:proofErr w:type="gramStart"/>
      <w:r w:rsidRPr="00E23BFC">
        <w:rPr>
          <w:rFonts w:ascii="Times New Roman" w:hAnsi="Times New Roman" w:cs="Times New Roman"/>
          <w:sz w:val="20"/>
          <w:szCs w:val="20"/>
          <w:lang w:val="en-GB"/>
        </w:rPr>
        <w:t>,19</w:t>
      </w:r>
      <w:proofErr w:type="gramEnd"/>
      <w:r w:rsidRPr="00E23BFC">
        <w:rPr>
          <w:rFonts w:ascii="Times New Roman" w:hAnsi="Times New Roman" w:cs="Times New Roman"/>
          <w:sz w:val="20"/>
          <w:szCs w:val="20"/>
          <w:lang w:val="en-GB"/>
        </w:rPr>
        <w:t>.</w:t>
      </w:r>
    </w:p>
  </w:footnote>
  <w:footnote w:id="56">
    <w:p w14:paraId="3A0E74DC" w14:textId="29D69E0F" w:rsidR="00C32666" w:rsidRPr="00D70C8D" w:rsidRDefault="00C32666">
      <w:pPr>
        <w:pStyle w:val="Funotentext"/>
        <w:rPr>
          <w:rFonts w:ascii="Times New Roman" w:hAnsi="Times New Roman" w:cs="Times New Roman"/>
          <w:sz w:val="20"/>
          <w:szCs w:val="20"/>
          <w:lang w:val="en-GB"/>
        </w:rPr>
      </w:pPr>
      <w:r w:rsidRPr="00C32666">
        <w:rPr>
          <w:rStyle w:val="Funotenzeichen"/>
          <w:rFonts w:ascii="Times New Roman" w:hAnsi="Times New Roman" w:cs="Times New Roman"/>
          <w:sz w:val="20"/>
          <w:szCs w:val="20"/>
        </w:rPr>
        <w:footnoteRef/>
      </w:r>
      <w:r w:rsidRPr="00D70C8D">
        <w:rPr>
          <w:rFonts w:ascii="Times New Roman" w:hAnsi="Times New Roman" w:cs="Times New Roman"/>
          <w:sz w:val="20"/>
          <w:szCs w:val="20"/>
          <w:lang w:val="en-GB"/>
        </w:rPr>
        <w:t xml:space="preserve"> </w:t>
      </w:r>
      <w:proofErr w:type="spellStart"/>
      <w:r w:rsidRPr="00D70C8D">
        <w:rPr>
          <w:rFonts w:ascii="Times New Roman" w:hAnsi="Times New Roman" w:cs="Times New Roman"/>
          <w:sz w:val="20"/>
          <w:szCs w:val="20"/>
          <w:lang w:val="en-GB"/>
        </w:rPr>
        <w:t>Vgl</w:t>
      </w:r>
      <w:proofErr w:type="spellEnd"/>
      <w:r w:rsidRPr="00D70C8D">
        <w:rPr>
          <w:rFonts w:ascii="Times New Roman" w:hAnsi="Times New Roman" w:cs="Times New Roman"/>
          <w:sz w:val="20"/>
          <w:szCs w:val="20"/>
          <w:lang w:val="en-GB"/>
        </w:rPr>
        <w:t xml:space="preserve">. z. B. </w:t>
      </w:r>
      <w:proofErr w:type="spellStart"/>
      <w:r w:rsidRPr="00D70C8D">
        <w:rPr>
          <w:rFonts w:ascii="Times New Roman" w:hAnsi="Times New Roman" w:cs="Times New Roman"/>
          <w:sz w:val="20"/>
          <w:szCs w:val="20"/>
          <w:lang w:val="en-GB"/>
        </w:rPr>
        <w:t>Röm</w:t>
      </w:r>
      <w:proofErr w:type="spellEnd"/>
      <w:r w:rsidRPr="00D70C8D">
        <w:rPr>
          <w:rFonts w:ascii="Times New Roman" w:hAnsi="Times New Roman" w:cs="Times New Roman"/>
          <w:sz w:val="20"/>
          <w:szCs w:val="20"/>
          <w:lang w:val="en-GB"/>
        </w:rPr>
        <w:t xml:space="preserve"> 2</w:t>
      </w:r>
      <w:proofErr w:type="gramStart"/>
      <w:r w:rsidRPr="00D70C8D">
        <w:rPr>
          <w:rFonts w:ascii="Times New Roman" w:hAnsi="Times New Roman" w:cs="Times New Roman"/>
          <w:sz w:val="20"/>
          <w:szCs w:val="20"/>
          <w:lang w:val="en-GB"/>
        </w:rPr>
        <w:t>,14.17</w:t>
      </w:r>
      <w:proofErr w:type="gramEnd"/>
      <w:r w:rsidRPr="00D70C8D">
        <w:rPr>
          <w:rFonts w:ascii="Times New Roman" w:hAnsi="Times New Roman" w:cs="Times New Roman"/>
          <w:sz w:val="20"/>
          <w:szCs w:val="20"/>
          <w:lang w:val="en-GB"/>
        </w:rPr>
        <w:t>; 7,12; Gal 5,3.</w:t>
      </w:r>
    </w:p>
  </w:footnote>
  <w:footnote w:id="57">
    <w:p w14:paraId="15758EFB" w14:textId="1742862A" w:rsidR="001A59DC" w:rsidRPr="00D70C8D" w:rsidRDefault="001A59DC">
      <w:pPr>
        <w:pStyle w:val="Funotentext"/>
        <w:rPr>
          <w:rFonts w:ascii="Times New Roman" w:hAnsi="Times New Roman" w:cs="Times New Roman"/>
          <w:sz w:val="20"/>
          <w:szCs w:val="20"/>
          <w:lang w:val="en-GB"/>
        </w:rPr>
      </w:pPr>
      <w:r w:rsidRPr="001A59DC">
        <w:rPr>
          <w:rStyle w:val="Funotenzeichen"/>
          <w:rFonts w:ascii="Times New Roman" w:hAnsi="Times New Roman" w:cs="Times New Roman"/>
          <w:sz w:val="20"/>
          <w:szCs w:val="20"/>
        </w:rPr>
        <w:footnoteRef/>
      </w:r>
      <w:r w:rsidRPr="00D70C8D">
        <w:rPr>
          <w:rFonts w:ascii="Times New Roman" w:hAnsi="Times New Roman" w:cs="Times New Roman"/>
          <w:sz w:val="20"/>
          <w:szCs w:val="20"/>
          <w:lang w:val="en-GB"/>
        </w:rPr>
        <w:t xml:space="preserve"> </w:t>
      </w:r>
      <w:proofErr w:type="spellStart"/>
      <w:r w:rsidRPr="00D70C8D">
        <w:rPr>
          <w:rFonts w:ascii="Times New Roman" w:hAnsi="Times New Roman" w:cs="Times New Roman"/>
          <w:sz w:val="20"/>
          <w:szCs w:val="20"/>
          <w:lang w:val="en-GB"/>
        </w:rPr>
        <w:t>Vgl</w:t>
      </w:r>
      <w:proofErr w:type="spellEnd"/>
      <w:r w:rsidRPr="00D70C8D">
        <w:rPr>
          <w:rFonts w:ascii="Times New Roman" w:hAnsi="Times New Roman" w:cs="Times New Roman"/>
          <w:sz w:val="20"/>
          <w:szCs w:val="20"/>
          <w:lang w:val="en-GB"/>
        </w:rPr>
        <w:t xml:space="preserve">. z. B. </w:t>
      </w:r>
      <w:proofErr w:type="spellStart"/>
      <w:r w:rsidRPr="00D70C8D">
        <w:rPr>
          <w:rFonts w:ascii="Times New Roman" w:hAnsi="Times New Roman" w:cs="Times New Roman"/>
          <w:sz w:val="20"/>
          <w:szCs w:val="20"/>
          <w:lang w:val="en-GB"/>
        </w:rPr>
        <w:t>Röm</w:t>
      </w:r>
      <w:proofErr w:type="spellEnd"/>
      <w:r w:rsidRPr="00D70C8D">
        <w:rPr>
          <w:rFonts w:ascii="Times New Roman" w:hAnsi="Times New Roman" w:cs="Times New Roman"/>
          <w:sz w:val="20"/>
          <w:szCs w:val="20"/>
          <w:lang w:val="en-GB"/>
        </w:rPr>
        <w:t xml:space="preserve"> 3</w:t>
      </w:r>
      <w:proofErr w:type="gramStart"/>
      <w:r w:rsidRPr="00D70C8D">
        <w:rPr>
          <w:rFonts w:ascii="Times New Roman" w:hAnsi="Times New Roman" w:cs="Times New Roman"/>
          <w:sz w:val="20"/>
          <w:szCs w:val="20"/>
          <w:lang w:val="en-GB"/>
        </w:rPr>
        <w:t>,27</w:t>
      </w:r>
      <w:proofErr w:type="gramEnd"/>
      <w:r w:rsidRPr="00D70C8D">
        <w:rPr>
          <w:rFonts w:ascii="Times New Roman" w:hAnsi="Times New Roman" w:cs="Times New Roman"/>
          <w:sz w:val="20"/>
          <w:szCs w:val="20"/>
          <w:lang w:val="en-GB"/>
        </w:rPr>
        <w:t>; 7,21.23.</w:t>
      </w:r>
    </w:p>
  </w:footnote>
  <w:footnote w:id="58">
    <w:p w14:paraId="73A29E3E" w14:textId="66BF9B2A" w:rsidR="00C16FC0" w:rsidRPr="00D70C8D" w:rsidRDefault="00C16FC0">
      <w:pPr>
        <w:pStyle w:val="Funotentext"/>
        <w:rPr>
          <w:rFonts w:ascii="Times New Roman" w:hAnsi="Times New Roman" w:cs="Times New Roman"/>
          <w:sz w:val="20"/>
          <w:szCs w:val="20"/>
          <w:lang w:val="en-GB"/>
        </w:rPr>
      </w:pPr>
      <w:r w:rsidRPr="00C16FC0">
        <w:rPr>
          <w:rStyle w:val="Funotenzeichen"/>
          <w:rFonts w:ascii="Times New Roman" w:hAnsi="Times New Roman" w:cs="Times New Roman"/>
          <w:sz w:val="20"/>
          <w:szCs w:val="20"/>
        </w:rPr>
        <w:footnoteRef/>
      </w:r>
      <w:r w:rsidRPr="00D70C8D">
        <w:rPr>
          <w:rFonts w:ascii="Times New Roman" w:hAnsi="Times New Roman" w:cs="Times New Roman"/>
          <w:sz w:val="20"/>
          <w:szCs w:val="20"/>
          <w:lang w:val="en-GB"/>
        </w:rPr>
        <w:t xml:space="preserve"> </w:t>
      </w:r>
      <w:proofErr w:type="spellStart"/>
      <w:r w:rsidRPr="00D70C8D">
        <w:rPr>
          <w:rFonts w:ascii="Times New Roman" w:hAnsi="Times New Roman" w:cs="Times New Roman"/>
          <w:sz w:val="20"/>
          <w:szCs w:val="20"/>
          <w:lang w:val="en-GB"/>
        </w:rPr>
        <w:t>Vgl</w:t>
      </w:r>
      <w:proofErr w:type="spellEnd"/>
      <w:r w:rsidRPr="00D70C8D">
        <w:rPr>
          <w:rFonts w:ascii="Times New Roman" w:hAnsi="Times New Roman" w:cs="Times New Roman"/>
          <w:sz w:val="20"/>
          <w:szCs w:val="20"/>
          <w:lang w:val="en-GB"/>
        </w:rPr>
        <w:t>. z. B. Gal 2</w:t>
      </w:r>
      <w:proofErr w:type="gramStart"/>
      <w:r w:rsidRPr="00D70C8D">
        <w:rPr>
          <w:rFonts w:ascii="Times New Roman" w:hAnsi="Times New Roman" w:cs="Times New Roman"/>
          <w:sz w:val="20"/>
          <w:szCs w:val="20"/>
          <w:lang w:val="en-GB"/>
        </w:rPr>
        <w:t>,16</w:t>
      </w:r>
      <w:proofErr w:type="gramEnd"/>
      <w:r w:rsidRPr="00D70C8D">
        <w:rPr>
          <w:rFonts w:ascii="Times New Roman" w:hAnsi="Times New Roman" w:cs="Times New Roman"/>
          <w:sz w:val="20"/>
          <w:szCs w:val="20"/>
          <w:lang w:val="en-GB"/>
        </w:rPr>
        <w:t xml:space="preserve">; </w:t>
      </w:r>
      <w:proofErr w:type="spellStart"/>
      <w:r w:rsidRPr="00D70C8D">
        <w:rPr>
          <w:rFonts w:ascii="Times New Roman" w:hAnsi="Times New Roman" w:cs="Times New Roman"/>
          <w:sz w:val="20"/>
          <w:szCs w:val="20"/>
          <w:lang w:val="en-GB"/>
        </w:rPr>
        <w:t>Röm</w:t>
      </w:r>
      <w:proofErr w:type="spellEnd"/>
      <w:r w:rsidRPr="00D70C8D">
        <w:rPr>
          <w:rFonts w:ascii="Times New Roman" w:hAnsi="Times New Roman" w:cs="Times New Roman"/>
          <w:sz w:val="20"/>
          <w:szCs w:val="20"/>
          <w:lang w:val="en-GB"/>
        </w:rPr>
        <w:t xml:space="preserve"> 3,28.</w:t>
      </w:r>
    </w:p>
  </w:footnote>
  <w:footnote w:id="59">
    <w:p w14:paraId="21A4548F" w14:textId="42B3536E" w:rsidR="00C16FC0" w:rsidRPr="00D70C8D" w:rsidRDefault="00C16FC0">
      <w:pPr>
        <w:pStyle w:val="Funotentext"/>
        <w:rPr>
          <w:rFonts w:ascii="Times New Roman" w:hAnsi="Times New Roman" w:cs="Times New Roman"/>
          <w:sz w:val="20"/>
          <w:szCs w:val="20"/>
          <w:lang w:val="en-GB"/>
        </w:rPr>
      </w:pPr>
      <w:r w:rsidRPr="00C16FC0">
        <w:rPr>
          <w:rStyle w:val="Funotenzeichen"/>
          <w:rFonts w:ascii="Times New Roman" w:hAnsi="Times New Roman" w:cs="Times New Roman"/>
          <w:sz w:val="20"/>
          <w:szCs w:val="20"/>
        </w:rPr>
        <w:footnoteRef/>
      </w:r>
      <w:r w:rsidRPr="00D70C8D">
        <w:rPr>
          <w:rFonts w:ascii="Times New Roman" w:hAnsi="Times New Roman" w:cs="Times New Roman"/>
          <w:sz w:val="20"/>
          <w:szCs w:val="20"/>
          <w:lang w:val="en-GB"/>
        </w:rPr>
        <w:t xml:space="preserve"> </w:t>
      </w:r>
      <w:proofErr w:type="spellStart"/>
      <w:r w:rsidRPr="00D70C8D">
        <w:rPr>
          <w:rFonts w:ascii="Times New Roman" w:hAnsi="Times New Roman" w:cs="Times New Roman"/>
          <w:sz w:val="20"/>
          <w:szCs w:val="20"/>
          <w:lang w:val="en-GB"/>
        </w:rPr>
        <w:t>Vgl</w:t>
      </w:r>
      <w:proofErr w:type="spellEnd"/>
      <w:r w:rsidRPr="00D70C8D">
        <w:rPr>
          <w:rFonts w:ascii="Times New Roman" w:hAnsi="Times New Roman" w:cs="Times New Roman"/>
          <w:sz w:val="20"/>
          <w:szCs w:val="20"/>
          <w:lang w:val="en-GB"/>
        </w:rPr>
        <w:t xml:space="preserve">. z. B. </w:t>
      </w:r>
      <w:proofErr w:type="spellStart"/>
      <w:r w:rsidRPr="00D70C8D">
        <w:rPr>
          <w:rFonts w:ascii="Times New Roman" w:hAnsi="Times New Roman" w:cs="Times New Roman"/>
          <w:sz w:val="20"/>
          <w:szCs w:val="20"/>
          <w:lang w:val="en-GB"/>
        </w:rPr>
        <w:t>Röm</w:t>
      </w:r>
      <w:proofErr w:type="spellEnd"/>
      <w:r w:rsidRPr="00D70C8D">
        <w:rPr>
          <w:rFonts w:ascii="Times New Roman" w:hAnsi="Times New Roman" w:cs="Times New Roman"/>
          <w:sz w:val="20"/>
          <w:szCs w:val="20"/>
          <w:lang w:val="en-GB"/>
        </w:rPr>
        <w:t xml:space="preserve"> 3</w:t>
      </w:r>
      <w:proofErr w:type="gramStart"/>
      <w:r w:rsidRPr="00D70C8D">
        <w:rPr>
          <w:rFonts w:ascii="Times New Roman" w:hAnsi="Times New Roman" w:cs="Times New Roman"/>
          <w:sz w:val="20"/>
          <w:szCs w:val="20"/>
          <w:lang w:val="en-GB"/>
        </w:rPr>
        <w:t>,27</w:t>
      </w:r>
      <w:proofErr w:type="gramEnd"/>
      <w:r w:rsidR="006C1806" w:rsidRPr="00D70C8D">
        <w:rPr>
          <w:rFonts w:ascii="Times New Roman" w:hAnsi="Times New Roman" w:cs="Times New Roman"/>
          <w:sz w:val="20"/>
          <w:szCs w:val="20"/>
          <w:lang w:val="en-GB"/>
        </w:rPr>
        <w:t>.</w:t>
      </w:r>
    </w:p>
  </w:footnote>
  <w:footnote w:id="60">
    <w:p w14:paraId="30FBBB11" w14:textId="72654935" w:rsidR="002B5B76" w:rsidRPr="00D70C8D" w:rsidRDefault="002B5B76">
      <w:pPr>
        <w:pStyle w:val="Funotentext"/>
        <w:rPr>
          <w:rFonts w:ascii="Times New Roman" w:hAnsi="Times New Roman" w:cs="Times New Roman"/>
          <w:sz w:val="20"/>
          <w:szCs w:val="20"/>
          <w:lang w:val="en-GB"/>
        </w:rPr>
      </w:pPr>
      <w:r w:rsidRPr="002B5B76">
        <w:rPr>
          <w:rStyle w:val="Funotenzeichen"/>
          <w:rFonts w:ascii="Times New Roman" w:hAnsi="Times New Roman" w:cs="Times New Roman"/>
          <w:sz w:val="20"/>
          <w:szCs w:val="20"/>
        </w:rPr>
        <w:footnoteRef/>
      </w:r>
      <w:r w:rsidRPr="00D70C8D">
        <w:rPr>
          <w:rFonts w:ascii="Times New Roman" w:hAnsi="Times New Roman" w:cs="Times New Roman"/>
          <w:sz w:val="20"/>
          <w:szCs w:val="20"/>
          <w:lang w:val="en-GB"/>
        </w:rPr>
        <w:t xml:space="preserve"> </w:t>
      </w:r>
      <w:proofErr w:type="spellStart"/>
      <w:r w:rsidRPr="00D70C8D">
        <w:rPr>
          <w:rFonts w:ascii="Times New Roman" w:hAnsi="Times New Roman" w:cs="Times New Roman"/>
          <w:sz w:val="20"/>
          <w:szCs w:val="20"/>
          <w:lang w:val="en-GB"/>
        </w:rPr>
        <w:t>Vgl</w:t>
      </w:r>
      <w:proofErr w:type="spellEnd"/>
      <w:r w:rsidRPr="00D70C8D">
        <w:rPr>
          <w:rFonts w:ascii="Times New Roman" w:hAnsi="Times New Roman" w:cs="Times New Roman"/>
          <w:sz w:val="20"/>
          <w:szCs w:val="20"/>
          <w:lang w:val="en-GB"/>
        </w:rPr>
        <w:t xml:space="preserve">. </w:t>
      </w:r>
      <w:proofErr w:type="spellStart"/>
      <w:r w:rsidRPr="00D70C8D">
        <w:rPr>
          <w:rFonts w:ascii="Times New Roman" w:hAnsi="Times New Roman" w:cs="Times New Roman"/>
          <w:sz w:val="20"/>
          <w:szCs w:val="20"/>
          <w:lang w:val="en-GB"/>
        </w:rPr>
        <w:t>Röm</w:t>
      </w:r>
      <w:proofErr w:type="spellEnd"/>
      <w:r w:rsidRPr="00D70C8D">
        <w:rPr>
          <w:rFonts w:ascii="Times New Roman" w:hAnsi="Times New Roman" w:cs="Times New Roman"/>
          <w:sz w:val="20"/>
          <w:szCs w:val="20"/>
          <w:lang w:val="en-GB"/>
        </w:rPr>
        <w:t xml:space="preserve"> 3</w:t>
      </w:r>
      <w:proofErr w:type="gramStart"/>
      <w:r w:rsidRPr="00D70C8D">
        <w:rPr>
          <w:rFonts w:ascii="Times New Roman" w:hAnsi="Times New Roman" w:cs="Times New Roman"/>
          <w:sz w:val="20"/>
          <w:szCs w:val="20"/>
          <w:lang w:val="en-GB"/>
        </w:rPr>
        <w:t>,19</w:t>
      </w:r>
      <w:proofErr w:type="gramEnd"/>
      <w:r w:rsidRPr="00D70C8D">
        <w:rPr>
          <w:rFonts w:ascii="Times New Roman" w:hAnsi="Times New Roman" w:cs="Times New Roman"/>
          <w:sz w:val="20"/>
          <w:szCs w:val="20"/>
          <w:lang w:val="en-GB"/>
        </w:rPr>
        <w:t>; 7,7.</w:t>
      </w:r>
    </w:p>
  </w:footnote>
  <w:footnote w:id="61">
    <w:p w14:paraId="6854EC57" w14:textId="4C81C7E1" w:rsidR="002B5B76" w:rsidRPr="002B5B76" w:rsidRDefault="002B5B76">
      <w:pPr>
        <w:pStyle w:val="Funotentext"/>
        <w:rPr>
          <w:rFonts w:ascii="Times New Roman" w:hAnsi="Times New Roman" w:cs="Times New Roman"/>
          <w:sz w:val="20"/>
          <w:szCs w:val="20"/>
          <w:lang w:val="de-CH"/>
        </w:rPr>
      </w:pPr>
      <w:r w:rsidRPr="002B5B76">
        <w:rPr>
          <w:rStyle w:val="Funotenzeichen"/>
          <w:rFonts w:ascii="Times New Roman" w:hAnsi="Times New Roman" w:cs="Times New Roman"/>
          <w:sz w:val="20"/>
          <w:szCs w:val="20"/>
        </w:rPr>
        <w:footnoteRef/>
      </w:r>
      <w:r w:rsidRPr="002B5B76">
        <w:rPr>
          <w:rFonts w:ascii="Times New Roman" w:hAnsi="Times New Roman" w:cs="Times New Roman"/>
          <w:sz w:val="20"/>
          <w:szCs w:val="20"/>
        </w:rPr>
        <w:t xml:space="preserve"> </w:t>
      </w:r>
      <w:r>
        <w:rPr>
          <w:rFonts w:ascii="Times New Roman" w:hAnsi="Times New Roman" w:cs="Times New Roman"/>
          <w:sz w:val="20"/>
          <w:szCs w:val="20"/>
        </w:rPr>
        <w:t xml:space="preserve">Vgl. </w:t>
      </w:r>
      <w:proofErr w:type="spellStart"/>
      <w:r>
        <w:rPr>
          <w:rFonts w:ascii="Times New Roman" w:hAnsi="Times New Roman" w:cs="Times New Roman"/>
          <w:sz w:val="20"/>
          <w:szCs w:val="20"/>
        </w:rPr>
        <w:t>Röm</w:t>
      </w:r>
      <w:proofErr w:type="spellEnd"/>
      <w:r>
        <w:rPr>
          <w:rFonts w:ascii="Times New Roman" w:hAnsi="Times New Roman" w:cs="Times New Roman"/>
          <w:sz w:val="20"/>
          <w:szCs w:val="20"/>
        </w:rPr>
        <w:t xml:space="preserve"> 4,15.</w:t>
      </w:r>
    </w:p>
  </w:footnote>
  <w:footnote w:id="62">
    <w:p w14:paraId="1AFAB4C2" w14:textId="65DCCFE7" w:rsidR="002B5B76" w:rsidRPr="002B5B76" w:rsidRDefault="002B5B76">
      <w:pPr>
        <w:pStyle w:val="Funotentext"/>
        <w:rPr>
          <w:rFonts w:ascii="Times New Roman" w:hAnsi="Times New Roman" w:cs="Times New Roman"/>
          <w:sz w:val="20"/>
          <w:szCs w:val="20"/>
          <w:lang w:val="de-CH"/>
        </w:rPr>
      </w:pPr>
      <w:r w:rsidRPr="002B5B76">
        <w:rPr>
          <w:rStyle w:val="Funotenzeichen"/>
          <w:rFonts w:ascii="Times New Roman" w:hAnsi="Times New Roman" w:cs="Times New Roman"/>
          <w:sz w:val="20"/>
          <w:szCs w:val="20"/>
        </w:rPr>
        <w:footnoteRef/>
      </w:r>
      <w:r w:rsidRPr="002B5B76">
        <w:rPr>
          <w:rFonts w:ascii="Times New Roman" w:hAnsi="Times New Roman" w:cs="Times New Roman"/>
          <w:sz w:val="20"/>
          <w:szCs w:val="20"/>
        </w:rPr>
        <w:t xml:space="preserve"> </w:t>
      </w:r>
      <w:r>
        <w:rPr>
          <w:rFonts w:ascii="Times New Roman" w:hAnsi="Times New Roman" w:cs="Times New Roman"/>
          <w:sz w:val="20"/>
          <w:szCs w:val="20"/>
        </w:rPr>
        <w:t xml:space="preserve">Vgl. </w:t>
      </w:r>
      <w:proofErr w:type="spellStart"/>
      <w:r>
        <w:rPr>
          <w:rFonts w:ascii="Times New Roman" w:hAnsi="Times New Roman" w:cs="Times New Roman"/>
          <w:sz w:val="20"/>
          <w:szCs w:val="20"/>
        </w:rPr>
        <w:t>Röm</w:t>
      </w:r>
      <w:proofErr w:type="spellEnd"/>
      <w:r>
        <w:rPr>
          <w:rFonts w:ascii="Times New Roman" w:hAnsi="Times New Roman" w:cs="Times New Roman"/>
          <w:sz w:val="20"/>
          <w:szCs w:val="20"/>
        </w:rPr>
        <w:t xml:space="preserve"> 7,1.</w:t>
      </w:r>
    </w:p>
  </w:footnote>
  <w:footnote w:id="63">
    <w:p w14:paraId="143FED33" w14:textId="5B3ACC06" w:rsidR="00307433" w:rsidRPr="00307433" w:rsidRDefault="00307433">
      <w:pPr>
        <w:pStyle w:val="Funotentext"/>
        <w:rPr>
          <w:rFonts w:ascii="Times New Roman" w:hAnsi="Times New Roman" w:cs="Times New Roman"/>
          <w:sz w:val="20"/>
          <w:szCs w:val="20"/>
          <w:lang w:val="de-CH"/>
        </w:rPr>
      </w:pPr>
      <w:r w:rsidRPr="00307433">
        <w:rPr>
          <w:rStyle w:val="Funotenzeichen"/>
          <w:rFonts w:ascii="Times New Roman" w:hAnsi="Times New Roman" w:cs="Times New Roman"/>
          <w:sz w:val="20"/>
          <w:szCs w:val="20"/>
        </w:rPr>
        <w:footnoteRef/>
      </w:r>
      <w:r w:rsidRPr="00307433">
        <w:rPr>
          <w:rFonts w:ascii="Times New Roman" w:hAnsi="Times New Roman" w:cs="Times New Roman"/>
          <w:sz w:val="20"/>
          <w:szCs w:val="20"/>
        </w:rPr>
        <w:t xml:space="preserve"> </w:t>
      </w:r>
      <w:r>
        <w:rPr>
          <w:rFonts w:ascii="Times New Roman" w:hAnsi="Times New Roman" w:cs="Times New Roman"/>
          <w:sz w:val="20"/>
          <w:szCs w:val="20"/>
        </w:rPr>
        <w:t xml:space="preserve">Vgl. dazu </w:t>
      </w:r>
      <w:proofErr w:type="spellStart"/>
      <w:r w:rsidR="00616610">
        <w:rPr>
          <w:rFonts w:ascii="Times New Roman" w:hAnsi="Times New Roman" w:cs="Times New Roman"/>
          <w:sz w:val="20"/>
          <w:szCs w:val="20"/>
        </w:rPr>
        <w:t>Broer</w:t>
      </w:r>
      <w:proofErr w:type="spellEnd"/>
      <w:r w:rsidR="00616610">
        <w:rPr>
          <w:rFonts w:ascii="Times New Roman" w:hAnsi="Times New Roman" w:cs="Times New Roman"/>
          <w:sz w:val="20"/>
          <w:szCs w:val="20"/>
        </w:rPr>
        <w:t xml:space="preserve">, Ingo, Art.: Gesetz (NT), in: Bibeltheologisches Wörterbuch, </w:t>
      </w:r>
      <w:r w:rsidR="00E5364D">
        <w:rPr>
          <w:rFonts w:ascii="Times New Roman" w:hAnsi="Times New Roman" w:cs="Times New Roman"/>
          <w:sz w:val="20"/>
          <w:szCs w:val="20"/>
        </w:rPr>
        <w:t>237-240.</w:t>
      </w:r>
    </w:p>
  </w:footnote>
  <w:footnote w:id="64">
    <w:p w14:paraId="7A80D267" w14:textId="6D6C7341" w:rsidR="008C0E1B" w:rsidRPr="008C0E1B" w:rsidRDefault="008C0E1B" w:rsidP="001C36CD">
      <w:pPr>
        <w:pStyle w:val="Funotentext"/>
        <w:jc w:val="both"/>
        <w:rPr>
          <w:rFonts w:ascii="Times New Roman" w:hAnsi="Times New Roman" w:cs="Times New Roman"/>
          <w:sz w:val="20"/>
          <w:szCs w:val="20"/>
          <w:lang w:val="de-CH"/>
        </w:rPr>
      </w:pPr>
      <w:r w:rsidRPr="008C0E1B">
        <w:rPr>
          <w:rStyle w:val="Funotenzeichen"/>
          <w:rFonts w:ascii="Times New Roman" w:hAnsi="Times New Roman" w:cs="Times New Roman"/>
          <w:sz w:val="20"/>
          <w:szCs w:val="20"/>
        </w:rPr>
        <w:footnoteRef/>
      </w:r>
      <w:r w:rsidRPr="008C0E1B">
        <w:rPr>
          <w:rFonts w:ascii="Times New Roman" w:hAnsi="Times New Roman" w:cs="Times New Roman"/>
          <w:sz w:val="20"/>
          <w:szCs w:val="20"/>
        </w:rPr>
        <w:t xml:space="preserve"> </w:t>
      </w:r>
      <w:r>
        <w:rPr>
          <w:rFonts w:ascii="Times New Roman" w:hAnsi="Times New Roman" w:cs="Times New Roman"/>
          <w:sz w:val="20"/>
          <w:szCs w:val="20"/>
        </w:rPr>
        <w:t xml:space="preserve">Vgl. </w:t>
      </w:r>
      <w:proofErr w:type="spellStart"/>
      <w:r>
        <w:rPr>
          <w:rFonts w:ascii="Times New Roman" w:hAnsi="Times New Roman" w:cs="Times New Roman"/>
          <w:sz w:val="20"/>
          <w:szCs w:val="20"/>
        </w:rPr>
        <w:t>Röm</w:t>
      </w:r>
      <w:proofErr w:type="spellEnd"/>
      <w:r>
        <w:rPr>
          <w:rFonts w:ascii="Times New Roman" w:hAnsi="Times New Roman" w:cs="Times New Roman"/>
          <w:sz w:val="20"/>
          <w:szCs w:val="20"/>
        </w:rPr>
        <w:t xml:space="preserve"> 7,12.</w:t>
      </w:r>
    </w:p>
  </w:footnote>
  <w:footnote w:id="65">
    <w:p w14:paraId="3F28830B" w14:textId="79FD690F" w:rsidR="004058CE" w:rsidRPr="004058CE" w:rsidRDefault="004058CE" w:rsidP="001C36CD">
      <w:pPr>
        <w:pStyle w:val="Funotentext"/>
        <w:jc w:val="both"/>
        <w:rPr>
          <w:rFonts w:ascii="Times New Roman" w:hAnsi="Times New Roman" w:cs="Times New Roman"/>
          <w:sz w:val="20"/>
          <w:szCs w:val="20"/>
          <w:lang w:val="de-CH"/>
        </w:rPr>
      </w:pPr>
      <w:r w:rsidRPr="004058CE">
        <w:rPr>
          <w:rStyle w:val="Funotenzeichen"/>
          <w:rFonts w:ascii="Times New Roman" w:hAnsi="Times New Roman" w:cs="Times New Roman"/>
          <w:sz w:val="20"/>
          <w:szCs w:val="20"/>
        </w:rPr>
        <w:footnoteRef/>
      </w:r>
      <w:r w:rsidRPr="004058CE">
        <w:rPr>
          <w:rFonts w:ascii="Times New Roman" w:hAnsi="Times New Roman" w:cs="Times New Roman"/>
          <w:sz w:val="20"/>
          <w:szCs w:val="20"/>
        </w:rPr>
        <w:t xml:space="preserve"> </w:t>
      </w:r>
      <w:r>
        <w:rPr>
          <w:rFonts w:ascii="Times New Roman" w:hAnsi="Times New Roman" w:cs="Times New Roman"/>
          <w:sz w:val="20"/>
          <w:szCs w:val="20"/>
        </w:rPr>
        <w:t xml:space="preserve">Vgl. </w:t>
      </w:r>
      <w:proofErr w:type="spellStart"/>
      <w:r>
        <w:rPr>
          <w:rFonts w:ascii="Times New Roman" w:hAnsi="Times New Roman" w:cs="Times New Roman"/>
          <w:sz w:val="20"/>
          <w:szCs w:val="20"/>
        </w:rPr>
        <w:t>Röm</w:t>
      </w:r>
      <w:proofErr w:type="spellEnd"/>
      <w:r>
        <w:rPr>
          <w:rFonts w:ascii="Times New Roman" w:hAnsi="Times New Roman" w:cs="Times New Roman"/>
          <w:sz w:val="20"/>
          <w:szCs w:val="20"/>
        </w:rPr>
        <w:t xml:space="preserve"> 4,15.</w:t>
      </w:r>
    </w:p>
  </w:footnote>
  <w:footnote w:id="66">
    <w:p w14:paraId="3EC21156" w14:textId="55DF928C" w:rsidR="00DC02C1" w:rsidRPr="00DC02C1" w:rsidRDefault="00DC02C1" w:rsidP="001C36CD">
      <w:pPr>
        <w:pStyle w:val="Funotentext"/>
        <w:jc w:val="both"/>
        <w:rPr>
          <w:rFonts w:ascii="Times New Roman" w:hAnsi="Times New Roman" w:cs="Times New Roman"/>
          <w:sz w:val="20"/>
          <w:szCs w:val="20"/>
          <w:lang w:val="de-CH"/>
        </w:rPr>
      </w:pPr>
      <w:r w:rsidRPr="00DC02C1">
        <w:rPr>
          <w:rStyle w:val="Funotenzeichen"/>
          <w:rFonts w:ascii="Times New Roman" w:hAnsi="Times New Roman" w:cs="Times New Roman"/>
          <w:sz w:val="20"/>
          <w:szCs w:val="20"/>
        </w:rPr>
        <w:footnoteRef/>
      </w:r>
      <w:r w:rsidRPr="00DC02C1">
        <w:rPr>
          <w:rFonts w:ascii="Times New Roman" w:hAnsi="Times New Roman" w:cs="Times New Roman"/>
          <w:sz w:val="20"/>
          <w:szCs w:val="20"/>
        </w:rPr>
        <w:t xml:space="preserve"> </w:t>
      </w:r>
      <w:proofErr w:type="spellStart"/>
      <w:r>
        <w:rPr>
          <w:rFonts w:ascii="Times New Roman" w:hAnsi="Times New Roman" w:cs="Times New Roman"/>
          <w:sz w:val="20"/>
          <w:szCs w:val="20"/>
        </w:rPr>
        <w:t>Röm</w:t>
      </w:r>
      <w:proofErr w:type="spellEnd"/>
      <w:r>
        <w:rPr>
          <w:rFonts w:ascii="Times New Roman" w:hAnsi="Times New Roman" w:cs="Times New Roman"/>
          <w:sz w:val="20"/>
          <w:szCs w:val="20"/>
        </w:rPr>
        <w:t xml:space="preserve"> 7,7-10.</w:t>
      </w:r>
    </w:p>
  </w:footnote>
  <w:footnote w:id="67">
    <w:p w14:paraId="05DB57BC" w14:textId="31C2100E" w:rsidR="006C3FBE" w:rsidRPr="006C3FBE" w:rsidRDefault="006C3FBE" w:rsidP="001C36CD">
      <w:pPr>
        <w:pStyle w:val="Funotentext"/>
        <w:jc w:val="both"/>
        <w:rPr>
          <w:rFonts w:ascii="Times New Roman" w:hAnsi="Times New Roman" w:cs="Times New Roman"/>
          <w:sz w:val="20"/>
          <w:szCs w:val="20"/>
          <w:lang w:val="de-CH"/>
        </w:rPr>
      </w:pPr>
      <w:r w:rsidRPr="006C3FBE">
        <w:rPr>
          <w:rStyle w:val="Funotenzeichen"/>
          <w:rFonts w:ascii="Times New Roman" w:hAnsi="Times New Roman" w:cs="Times New Roman"/>
          <w:sz w:val="20"/>
          <w:szCs w:val="20"/>
        </w:rPr>
        <w:footnoteRef/>
      </w:r>
      <w:r w:rsidRPr="006C3FBE">
        <w:rPr>
          <w:rFonts w:ascii="Times New Roman" w:hAnsi="Times New Roman" w:cs="Times New Roman"/>
          <w:sz w:val="20"/>
          <w:szCs w:val="20"/>
        </w:rPr>
        <w:t xml:space="preserve"> </w:t>
      </w:r>
      <w:proofErr w:type="spellStart"/>
      <w:r>
        <w:rPr>
          <w:rFonts w:ascii="Times New Roman" w:hAnsi="Times New Roman" w:cs="Times New Roman"/>
          <w:sz w:val="20"/>
          <w:szCs w:val="20"/>
        </w:rPr>
        <w:t>Röm</w:t>
      </w:r>
      <w:proofErr w:type="spellEnd"/>
      <w:r>
        <w:rPr>
          <w:rFonts w:ascii="Times New Roman" w:hAnsi="Times New Roman" w:cs="Times New Roman"/>
          <w:sz w:val="20"/>
          <w:szCs w:val="20"/>
        </w:rPr>
        <w:t xml:space="preserve"> 8,1-4.</w:t>
      </w:r>
    </w:p>
  </w:footnote>
  <w:footnote w:id="68">
    <w:p w14:paraId="19FE1A05" w14:textId="1ED2B168" w:rsidR="00EC1197" w:rsidRPr="00EC1197" w:rsidRDefault="00EC1197" w:rsidP="001C36CD">
      <w:pPr>
        <w:pStyle w:val="Funotentext"/>
        <w:jc w:val="both"/>
        <w:rPr>
          <w:rFonts w:ascii="Times New Roman" w:hAnsi="Times New Roman" w:cs="Times New Roman"/>
          <w:sz w:val="20"/>
          <w:szCs w:val="20"/>
          <w:lang w:val="de-CH"/>
        </w:rPr>
      </w:pPr>
      <w:r w:rsidRPr="00EC1197">
        <w:rPr>
          <w:rStyle w:val="Funotenzeichen"/>
          <w:rFonts w:ascii="Times New Roman" w:hAnsi="Times New Roman" w:cs="Times New Roman"/>
          <w:sz w:val="20"/>
          <w:szCs w:val="20"/>
        </w:rPr>
        <w:footnoteRef/>
      </w:r>
      <w:r w:rsidRPr="00EC1197">
        <w:rPr>
          <w:rFonts w:ascii="Times New Roman" w:hAnsi="Times New Roman" w:cs="Times New Roman"/>
          <w:sz w:val="20"/>
          <w:szCs w:val="20"/>
        </w:rPr>
        <w:t xml:space="preserve"> </w:t>
      </w:r>
      <w:r>
        <w:rPr>
          <w:rFonts w:ascii="Times New Roman" w:hAnsi="Times New Roman" w:cs="Times New Roman"/>
          <w:sz w:val="20"/>
          <w:szCs w:val="20"/>
        </w:rPr>
        <w:t>Vgl. Eckstein, Hans-Joachim, Christus in euch. Von der Freiheit der Kinder Gottes. Eine Auslegung des Galaterbriefes, Göttingen 2017, 139-146.</w:t>
      </w:r>
    </w:p>
  </w:footnote>
  <w:footnote w:id="69">
    <w:p w14:paraId="7DB3B804" w14:textId="33AC87CC" w:rsidR="00C90627" w:rsidRPr="00C90627" w:rsidRDefault="00C90627" w:rsidP="00600DA4">
      <w:pPr>
        <w:pStyle w:val="Funotentext"/>
        <w:jc w:val="both"/>
        <w:rPr>
          <w:rFonts w:ascii="Times New Roman" w:hAnsi="Times New Roman" w:cs="Times New Roman"/>
          <w:sz w:val="20"/>
          <w:szCs w:val="20"/>
          <w:lang w:val="de-CH"/>
        </w:rPr>
      </w:pPr>
      <w:r w:rsidRPr="00C90627">
        <w:rPr>
          <w:rStyle w:val="Funotenzeichen"/>
          <w:rFonts w:ascii="Times New Roman" w:hAnsi="Times New Roman" w:cs="Times New Roman"/>
          <w:sz w:val="20"/>
          <w:szCs w:val="20"/>
        </w:rPr>
        <w:footnoteRef/>
      </w:r>
      <w:r w:rsidRPr="00C90627">
        <w:rPr>
          <w:rFonts w:ascii="Times New Roman" w:hAnsi="Times New Roman" w:cs="Times New Roman"/>
          <w:sz w:val="20"/>
          <w:szCs w:val="20"/>
        </w:rPr>
        <w:t xml:space="preserve"> </w:t>
      </w:r>
      <w:r>
        <w:rPr>
          <w:rFonts w:ascii="Times New Roman" w:hAnsi="Times New Roman" w:cs="Times New Roman"/>
          <w:sz w:val="20"/>
          <w:szCs w:val="20"/>
        </w:rPr>
        <w:t xml:space="preserve">Vgl. 1 Kor </w:t>
      </w:r>
      <w:proofErr w:type="gramStart"/>
      <w:r>
        <w:rPr>
          <w:rFonts w:ascii="Times New Roman" w:hAnsi="Times New Roman" w:cs="Times New Roman"/>
          <w:sz w:val="20"/>
          <w:szCs w:val="20"/>
        </w:rPr>
        <w:t>7,21f.;</w:t>
      </w:r>
      <w:proofErr w:type="gramEnd"/>
      <w:r>
        <w:rPr>
          <w:rFonts w:ascii="Times New Roman" w:hAnsi="Times New Roman" w:cs="Times New Roman"/>
          <w:sz w:val="20"/>
          <w:szCs w:val="20"/>
        </w:rPr>
        <w:t xml:space="preserve"> 12,13; Gal 3,28; 4,22.</w:t>
      </w:r>
    </w:p>
  </w:footnote>
  <w:footnote w:id="70">
    <w:p w14:paraId="1BB18E80" w14:textId="3B2F5473" w:rsidR="0037161B" w:rsidRPr="0037161B" w:rsidRDefault="0037161B" w:rsidP="00600DA4">
      <w:pPr>
        <w:pStyle w:val="Funotentext"/>
        <w:jc w:val="both"/>
        <w:rPr>
          <w:rFonts w:ascii="Times New Roman" w:hAnsi="Times New Roman" w:cs="Times New Roman"/>
          <w:sz w:val="20"/>
          <w:szCs w:val="20"/>
          <w:lang w:val="de-CH"/>
        </w:rPr>
      </w:pPr>
      <w:r w:rsidRPr="0037161B">
        <w:rPr>
          <w:rStyle w:val="Funotenzeichen"/>
          <w:rFonts w:ascii="Times New Roman" w:hAnsi="Times New Roman" w:cs="Times New Roman"/>
          <w:sz w:val="20"/>
          <w:szCs w:val="20"/>
        </w:rPr>
        <w:footnoteRef/>
      </w:r>
      <w:r w:rsidRPr="0037161B">
        <w:rPr>
          <w:rFonts w:ascii="Times New Roman" w:hAnsi="Times New Roman" w:cs="Times New Roman"/>
          <w:sz w:val="20"/>
          <w:szCs w:val="20"/>
        </w:rPr>
        <w:t xml:space="preserve"> </w:t>
      </w:r>
      <w:r>
        <w:rPr>
          <w:rFonts w:ascii="Times New Roman" w:hAnsi="Times New Roman" w:cs="Times New Roman"/>
          <w:sz w:val="20"/>
          <w:szCs w:val="20"/>
        </w:rPr>
        <w:t xml:space="preserve">Vgl. </w:t>
      </w:r>
      <w:proofErr w:type="spellStart"/>
      <w:r>
        <w:rPr>
          <w:rFonts w:ascii="Times New Roman" w:hAnsi="Times New Roman" w:cs="Times New Roman"/>
          <w:sz w:val="20"/>
          <w:szCs w:val="20"/>
        </w:rPr>
        <w:t>Röm</w:t>
      </w:r>
      <w:proofErr w:type="spellEnd"/>
      <w:r>
        <w:rPr>
          <w:rFonts w:ascii="Times New Roman" w:hAnsi="Times New Roman" w:cs="Times New Roman"/>
          <w:sz w:val="20"/>
          <w:szCs w:val="20"/>
        </w:rPr>
        <w:t xml:space="preserve"> 8,21.</w:t>
      </w:r>
    </w:p>
  </w:footnote>
  <w:footnote w:id="71">
    <w:p w14:paraId="3FB4CC4B" w14:textId="7C61A70D" w:rsidR="00D75081" w:rsidRPr="00D75081" w:rsidRDefault="00D75081" w:rsidP="00600DA4">
      <w:pPr>
        <w:pStyle w:val="Funotentext"/>
        <w:jc w:val="both"/>
        <w:rPr>
          <w:rFonts w:ascii="Times New Roman" w:hAnsi="Times New Roman" w:cs="Times New Roman"/>
          <w:sz w:val="20"/>
          <w:szCs w:val="20"/>
          <w:lang w:val="de-CH"/>
        </w:rPr>
      </w:pPr>
      <w:r w:rsidRPr="00D75081">
        <w:rPr>
          <w:rStyle w:val="Funotenzeichen"/>
          <w:rFonts w:ascii="Times New Roman" w:hAnsi="Times New Roman" w:cs="Times New Roman"/>
          <w:sz w:val="20"/>
          <w:szCs w:val="20"/>
        </w:rPr>
        <w:footnoteRef/>
      </w:r>
      <w:r w:rsidRPr="00D75081">
        <w:rPr>
          <w:rFonts w:ascii="Times New Roman" w:hAnsi="Times New Roman" w:cs="Times New Roman"/>
          <w:sz w:val="20"/>
          <w:szCs w:val="20"/>
        </w:rPr>
        <w:t xml:space="preserve"> </w:t>
      </w:r>
      <w:r>
        <w:rPr>
          <w:rFonts w:ascii="Times New Roman" w:hAnsi="Times New Roman" w:cs="Times New Roman"/>
          <w:sz w:val="20"/>
          <w:szCs w:val="20"/>
        </w:rPr>
        <w:t>So die treffende Bezeichnung von Eckstein</w:t>
      </w:r>
      <w:r w:rsidR="00767E0A">
        <w:rPr>
          <w:rFonts w:ascii="Times New Roman" w:hAnsi="Times New Roman" w:cs="Times New Roman"/>
          <w:sz w:val="20"/>
          <w:szCs w:val="20"/>
        </w:rPr>
        <w:t>, Christus in euch (vgl. Anm. 68</w:t>
      </w:r>
      <w:r w:rsidR="00600DA4">
        <w:rPr>
          <w:rFonts w:ascii="Times New Roman" w:hAnsi="Times New Roman" w:cs="Times New Roman"/>
          <w:sz w:val="20"/>
          <w:szCs w:val="20"/>
        </w:rPr>
        <w:t>), 149.</w:t>
      </w:r>
    </w:p>
  </w:footnote>
  <w:footnote w:id="72">
    <w:p w14:paraId="1ABBB8FA" w14:textId="099EA766" w:rsidR="00664BC5" w:rsidRPr="00E23BFC" w:rsidRDefault="00664BC5" w:rsidP="00CF021F">
      <w:pPr>
        <w:pStyle w:val="Funotentext"/>
        <w:jc w:val="both"/>
        <w:rPr>
          <w:rFonts w:ascii="Times New Roman" w:hAnsi="Times New Roman" w:cs="Times New Roman"/>
          <w:sz w:val="20"/>
          <w:szCs w:val="20"/>
          <w:lang w:val="en-GB"/>
        </w:rPr>
      </w:pPr>
      <w:r w:rsidRPr="00664BC5">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Gal 5</w:t>
      </w:r>
      <w:proofErr w:type="gramStart"/>
      <w:r w:rsidRPr="00E23BFC">
        <w:rPr>
          <w:rFonts w:ascii="Times New Roman" w:hAnsi="Times New Roman" w:cs="Times New Roman"/>
          <w:sz w:val="20"/>
          <w:szCs w:val="20"/>
          <w:lang w:val="en-GB"/>
        </w:rPr>
        <w:t>,1</w:t>
      </w:r>
      <w:proofErr w:type="gramEnd"/>
      <w:r w:rsidRPr="00E23BFC">
        <w:rPr>
          <w:rFonts w:ascii="Times New Roman" w:hAnsi="Times New Roman" w:cs="Times New Roman"/>
          <w:sz w:val="20"/>
          <w:szCs w:val="20"/>
          <w:lang w:val="en-GB"/>
        </w:rPr>
        <w:t>-6.13f.</w:t>
      </w:r>
    </w:p>
  </w:footnote>
  <w:footnote w:id="73">
    <w:p w14:paraId="68EDC466" w14:textId="185334B1" w:rsidR="00A00240" w:rsidRPr="00E23BFC" w:rsidRDefault="00A00240" w:rsidP="00CF021F">
      <w:pPr>
        <w:pStyle w:val="Funotentext"/>
        <w:jc w:val="both"/>
        <w:rPr>
          <w:rFonts w:ascii="Times New Roman" w:hAnsi="Times New Roman" w:cs="Times New Roman"/>
          <w:sz w:val="20"/>
          <w:szCs w:val="20"/>
          <w:lang w:val="en-GB"/>
        </w:rPr>
      </w:pPr>
      <w:r w:rsidRPr="00A00240">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Vgl</w:t>
      </w:r>
      <w:proofErr w:type="spellEnd"/>
      <w:r w:rsidRPr="00E23BFC">
        <w:rPr>
          <w:rFonts w:ascii="Times New Roman" w:hAnsi="Times New Roman" w:cs="Times New Roman"/>
          <w:sz w:val="20"/>
          <w:szCs w:val="20"/>
          <w:lang w:val="en-GB"/>
        </w:rPr>
        <w:t>. Gal 4</w:t>
      </w:r>
      <w:proofErr w:type="gramStart"/>
      <w:r w:rsidRPr="00E23BFC">
        <w:rPr>
          <w:rFonts w:ascii="Times New Roman" w:hAnsi="Times New Roman" w:cs="Times New Roman"/>
          <w:sz w:val="20"/>
          <w:szCs w:val="20"/>
          <w:lang w:val="en-GB"/>
        </w:rPr>
        <w:t>,8</w:t>
      </w:r>
      <w:proofErr w:type="gramEnd"/>
      <w:r w:rsidRPr="00E23BFC">
        <w:rPr>
          <w:rFonts w:ascii="Times New Roman" w:hAnsi="Times New Roman" w:cs="Times New Roman"/>
          <w:sz w:val="20"/>
          <w:szCs w:val="20"/>
          <w:lang w:val="en-GB"/>
        </w:rPr>
        <w:t>-20.</w:t>
      </w:r>
    </w:p>
  </w:footnote>
  <w:footnote w:id="74">
    <w:p w14:paraId="45702B9F" w14:textId="7E9AA6FA" w:rsidR="002027EA" w:rsidRPr="00E23BFC" w:rsidRDefault="002027EA" w:rsidP="00CF021F">
      <w:pPr>
        <w:pStyle w:val="Funotentext"/>
        <w:jc w:val="both"/>
        <w:rPr>
          <w:rFonts w:ascii="Times New Roman" w:hAnsi="Times New Roman" w:cs="Times New Roman"/>
          <w:sz w:val="20"/>
          <w:szCs w:val="20"/>
          <w:lang w:val="en-GB"/>
        </w:rPr>
      </w:pPr>
      <w:r w:rsidRPr="002027EA">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Vgl</w:t>
      </w:r>
      <w:proofErr w:type="spellEnd"/>
      <w:r w:rsidRPr="00E23BFC">
        <w:rPr>
          <w:rFonts w:ascii="Times New Roman" w:hAnsi="Times New Roman" w:cs="Times New Roman"/>
          <w:sz w:val="20"/>
          <w:szCs w:val="20"/>
          <w:lang w:val="en-GB"/>
        </w:rPr>
        <w:t>. Gal 4</w:t>
      </w:r>
      <w:proofErr w:type="gramStart"/>
      <w:r w:rsidRPr="00E23BFC">
        <w:rPr>
          <w:rFonts w:ascii="Times New Roman" w:hAnsi="Times New Roman" w:cs="Times New Roman"/>
          <w:sz w:val="20"/>
          <w:szCs w:val="20"/>
          <w:lang w:val="en-GB"/>
        </w:rPr>
        <w:t>,21</w:t>
      </w:r>
      <w:proofErr w:type="gramEnd"/>
      <w:r w:rsidRPr="00E23BFC">
        <w:rPr>
          <w:rFonts w:ascii="Times New Roman" w:hAnsi="Times New Roman" w:cs="Times New Roman"/>
          <w:sz w:val="20"/>
          <w:szCs w:val="20"/>
          <w:lang w:val="en-GB"/>
        </w:rPr>
        <w:t>-31.</w:t>
      </w:r>
    </w:p>
  </w:footnote>
  <w:footnote w:id="75">
    <w:p w14:paraId="0BAC0919" w14:textId="1E07B954" w:rsidR="00CB1253" w:rsidRPr="00E23BFC" w:rsidRDefault="00CB1253" w:rsidP="00CF021F">
      <w:pPr>
        <w:pStyle w:val="Funotentext"/>
        <w:jc w:val="both"/>
        <w:rPr>
          <w:rFonts w:ascii="Times New Roman" w:hAnsi="Times New Roman" w:cs="Times New Roman"/>
          <w:sz w:val="20"/>
          <w:szCs w:val="20"/>
          <w:lang w:val="en-GB"/>
        </w:rPr>
      </w:pPr>
      <w:r w:rsidRPr="00CB1253">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Vgl</w:t>
      </w:r>
      <w:proofErr w:type="spellEnd"/>
      <w:r w:rsidRPr="00E23BFC">
        <w:rPr>
          <w:rFonts w:ascii="Times New Roman" w:hAnsi="Times New Roman" w:cs="Times New Roman"/>
          <w:sz w:val="20"/>
          <w:szCs w:val="20"/>
          <w:lang w:val="en-GB"/>
        </w:rPr>
        <w:t>. Gal 5</w:t>
      </w:r>
      <w:proofErr w:type="gramStart"/>
      <w:r w:rsidRPr="00E23BFC">
        <w:rPr>
          <w:rFonts w:ascii="Times New Roman" w:hAnsi="Times New Roman" w:cs="Times New Roman"/>
          <w:sz w:val="20"/>
          <w:szCs w:val="20"/>
          <w:lang w:val="en-GB"/>
        </w:rPr>
        <w:t>,1</w:t>
      </w:r>
      <w:proofErr w:type="gramEnd"/>
      <w:r w:rsidRPr="00E23BFC">
        <w:rPr>
          <w:rFonts w:ascii="Times New Roman" w:hAnsi="Times New Roman" w:cs="Times New Roman"/>
          <w:sz w:val="20"/>
          <w:szCs w:val="20"/>
          <w:lang w:val="en-GB"/>
        </w:rPr>
        <w:t>.</w:t>
      </w:r>
    </w:p>
  </w:footnote>
  <w:footnote w:id="76">
    <w:p w14:paraId="19DDE2C7" w14:textId="4A13BFEC" w:rsidR="00F60B11" w:rsidRPr="00E23BFC" w:rsidRDefault="00F60B11" w:rsidP="00CF021F">
      <w:pPr>
        <w:pStyle w:val="Funotentext"/>
        <w:jc w:val="both"/>
        <w:rPr>
          <w:rFonts w:ascii="Times New Roman" w:hAnsi="Times New Roman" w:cs="Times New Roman"/>
          <w:sz w:val="20"/>
          <w:szCs w:val="20"/>
          <w:lang w:val="en-GB"/>
        </w:rPr>
      </w:pPr>
      <w:r w:rsidRPr="00F60B11">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Vgl</w:t>
      </w:r>
      <w:proofErr w:type="spellEnd"/>
      <w:r w:rsidRPr="00E23BFC">
        <w:rPr>
          <w:rFonts w:ascii="Times New Roman" w:hAnsi="Times New Roman" w:cs="Times New Roman"/>
          <w:sz w:val="20"/>
          <w:szCs w:val="20"/>
          <w:lang w:val="en-GB"/>
        </w:rPr>
        <w:t>. Gal 1</w:t>
      </w:r>
      <w:proofErr w:type="gramStart"/>
      <w:r w:rsidRPr="00E23BFC">
        <w:rPr>
          <w:rFonts w:ascii="Times New Roman" w:hAnsi="Times New Roman" w:cs="Times New Roman"/>
          <w:sz w:val="20"/>
          <w:szCs w:val="20"/>
          <w:lang w:val="en-GB"/>
        </w:rPr>
        <w:t>,4</w:t>
      </w:r>
      <w:proofErr w:type="gramEnd"/>
      <w:r w:rsidRPr="00E23BFC">
        <w:rPr>
          <w:rFonts w:ascii="Times New Roman" w:hAnsi="Times New Roman" w:cs="Times New Roman"/>
          <w:sz w:val="20"/>
          <w:szCs w:val="20"/>
          <w:lang w:val="en-GB"/>
        </w:rPr>
        <w:t>; 2,20; 3,13 u. a.</w:t>
      </w:r>
    </w:p>
  </w:footnote>
  <w:footnote w:id="77">
    <w:p w14:paraId="35063E9B" w14:textId="4594D84B" w:rsidR="00CF021F" w:rsidRPr="00E23BFC" w:rsidRDefault="00CF021F" w:rsidP="00CF021F">
      <w:pPr>
        <w:pStyle w:val="Funotentext"/>
        <w:jc w:val="both"/>
        <w:rPr>
          <w:rFonts w:ascii="Times New Roman" w:hAnsi="Times New Roman" w:cs="Times New Roman"/>
          <w:sz w:val="20"/>
          <w:szCs w:val="20"/>
          <w:lang w:val="en-GB"/>
        </w:rPr>
      </w:pPr>
      <w:r w:rsidRPr="00CF021F">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Vgl</w:t>
      </w:r>
      <w:proofErr w:type="spellEnd"/>
      <w:r w:rsidRPr="00E23BFC">
        <w:rPr>
          <w:rFonts w:ascii="Times New Roman" w:hAnsi="Times New Roman" w:cs="Times New Roman"/>
          <w:sz w:val="20"/>
          <w:szCs w:val="20"/>
          <w:lang w:val="en-GB"/>
        </w:rPr>
        <w:t>. Gal 5</w:t>
      </w:r>
      <w:proofErr w:type="gramStart"/>
      <w:r w:rsidRPr="00E23BFC">
        <w:rPr>
          <w:rFonts w:ascii="Times New Roman" w:hAnsi="Times New Roman" w:cs="Times New Roman"/>
          <w:sz w:val="20"/>
          <w:szCs w:val="20"/>
          <w:lang w:val="en-GB"/>
        </w:rPr>
        <w:t>,1</w:t>
      </w:r>
      <w:proofErr w:type="gramEnd"/>
      <w:r w:rsidRPr="00E23BFC">
        <w:rPr>
          <w:rFonts w:ascii="Times New Roman" w:hAnsi="Times New Roman" w:cs="Times New Roman"/>
          <w:sz w:val="20"/>
          <w:szCs w:val="20"/>
          <w:lang w:val="en-GB"/>
        </w:rPr>
        <w:t>.</w:t>
      </w:r>
    </w:p>
  </w:footnote>
  <w:footnote w:id="78">
    <w:p w14:paraId="57816214" w14:textId="4505439F" w:rsidR="00114F3E" w:rsidRPr="00E23BFC" w:rsidRDefault="00114F3E">
      <w:pPr>
        <w:pStyle w:val="Funotentext"/>
        <w:rPr>
          <w:rFonts w:ascii="Times New Roman" w:hAnsi="Times New Roman" w:cs="Times New Roman"/>
          <w:sz w:val="20"/>
          <w:szCs w:val="20"/>
          <w:lang w:val="en-GB"/>
        </w:rPr>
      </w:pPr>
      <w:r w:rsidRPr="00114F3E">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Vgl</w:t>
      </w:r>
      <w:proofErr w:type="spellEnd"/>
      <w:r w:rsidRPr="00E23BFC">
        <w:rPr>
          <w:rFonts w:ascii="Times New Roman" w:hAnsi="Times New Roman" w:cs="Times New Roman"/>
          <w:sz w:val="20"/>
          <w:szCs w:val="20"/>
          <w:lang w:val="en-GB"/>
        </w:rPr>
        <w:t>. Gal 5</w:t>
      </w:r>
      <w:proofErr w:type="gramStart"/>
      <w:r w:rsidRPr="00E23BFC">
        <w:rPr>
          <w:rFonts w:ascii="Times New Roman" w:hAnsi="Times New Roman" w:cs="Times New Roman"/>
          <w:sz w:val="20"/>
          <w:szCs w:val="20"/>
          <w:lang w:val="en-GB"/>
        </w:rPr>
        <w:t>,2</w:t>
      </w:r>
      <w:proofErr w:type="gramEnd"/>
      <w:r w:rsidRPr="00E23BFC">
        <w:rPr>
          <w:rFonts w:ascii="Times New Roman" w:hAnsi="Times New Roman" w:cs="Times New Roman"/>
          <w:sz w:val="20"/>
          <w:szCs w:val="20"/>
          <w:lang w:val="en-GB"/>
        </w:rPr>
        <w:t>.</w:t>
      </w:r>
    </w:p>
  </w:footnote>
  <w:footnote w:id="79">
    <w:p w14:paraId="5DFFF491" w14:textId="7807B30A" w:rsidR="00C8459D" w:rsidRPr="00E23BFC" w:rsidRDefault="00C8459D">
      <w:pPr>
        <w:pStyle w:val="Funotentext"/>
        <w:rPr>
          <w:rFonts w:ascii="Times New Roman" w:hAnsi="Times New Roman" w:cs="Times New Roman"/>
          <w:sz w:val="20"/>
          <w:szCs w:val="20"/>
          <w:lang w:val="en-GB"/>
        </w:rPr>
      </w:pPr>
      <w:r w:rsidRPr="00C8459D">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Vgl</w:t>
      </w:r>
      <w:proofErr w:type="spellEnd"/>
      <w:r w:rsidRPr="00E23BFC">
        <w:rPr>
          <w:rFonts w:ascii="Times New Roman" w:hAnsi="Times New Roman" w:cs="Times New Roman"/>
          <w:sz w:val="20"/>
          <w:szCs w:val="20"/>
          <w:lang w:val="en-GB"/>
        </w:rPr>
        <w:t>. Gal 5</w:t>
      </w:r>
      <w:proofErr w:type="gramStart"/>
      <w:r w:rsidRPr="00E23BFC">
        <w:rPr>
          <w:rFonts w:ascii="Times New Roman" w:hAnsi="Times New Roman" w:cs="Times New Roman"/>
          <w:sz w:val="20"/>
          <w:szCs w:val="20"/>
          <w:lang w:val="en-GB"/>
        </w:rPr>
        <w:t>,3</w:t>
      </w:r>
      <w:proofErr w:type="gramEnd"/>
      <w:r w:rsidRPr="00E23BFC">
        <w:rPr>
          <w:rFonts w:ascii="Times New Roman" w:hAnsi="Times New Roman" w:cs="Times New Roman"/>
          <w:sz w:val="20"/>
          <w:szCs w:val="20"/>
          <w:lang w:val="en-GB"/>
        </w:rPr>
        <w:t>.</w:t>
      </w:r>
    </w:p>
  </w:footnote>
  <w:footnote w:id="80">
    <w:p w14:paraId="0CAED80A" w14:textId="52D23714" w:rsidR="00495803" w:rsidRPr="00E23BFC" w:rsidRDefault="00495803">
      <w:pPr>
        <w:pStyle w:val="Funotentext"/>
        <w:rPr>
          <w:rFonts w:ascii="Times New Roman" w:hAnsi="Times New Roman" w:cs="Times New Roman"/>
          <w:sz w:val="20"/>
          <w:szCs w:val="20"/>
          <w:lang w:val="en-GB"/>
        </w:rPr>
      </w:pPr>
      <w:r w:rsidRPr="00495803">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Vgl</w:t>
      </w:r>
      <w:proofErr w:type="spellEnd"/>
      <w:r w:rsidRPr="00E23BFC">
        <w:rPr>
          <w:rFonts w:ascii="Times New Roman" w:hAnsi="Times New Roman" w:cs="Times New Roman"/>
          <w:sz w:val="20"/>
          <w:szCs w:val="20"/>
          <w:lang w:val="en-GB"/>
        </w:rPr>
        <w:t>. Gal 5</w:t>
      </w:r>
      <w:proofErr w:type="gramStart"/>
      <w:r w:rsidRPr="00E23BFC">
        <w:rPr>
          <w:rFonts w:ascii="Times New Roman" w:hAnsi="Times New Roman" w:cs="Times New Roman"/>
          <w:sz w:val="20"/>
          <w:szCs w:val="20"/>
          <w:lang w:val="en-GB"/>
        </w:rPr>
        <w:t>,4</w:t>
      </w:r>
      <w:proofErr w:type="gramEnd"/>
      <w:r w:rsidRPr="00E23BFC">
        <w:rPr>
          <w:rFonts w:ascii="Times New Roman" w:hAnsi="Times New Roman" w:cs="Times New Roman"/>
          <w:sz w:val="20"/>
          <w:szCs w:val="20"/>
          <w:lang w:val="en-GB"/>
        </w:rPr>
        <w:t>.</w:t>
      </w:r>
    </w:p>
  </w:footnote>
  <w:footnote w:id="81">
    <w:p w14:paraId="28FA9680" w14:textId="59285BE2" w:rsidR="00DC4176" w:rsidRPr="00DC4176" w:rsidRDefault="00DC4176" w:rsidP="00D5267B">
      <w:pPr>
        <w:pStyle w:val="Funotentext"/>
        <w:jc w:val="both"/>
        <w:rPr>
          <w:rFonts w:ascii="Times New Roman" w:hAnsi="Times New Roman" w:cs="Times New Roman"/>
          <w:sz w:val="20"/>
          <w:szCs w:val="20"/>
          <w:lang w:val="de-CH"/>
        </w:rPr>
      </w:pPr>
      <w:r w:rsidRPr="00DC4176">
        <w:rPr>
          <w:rStyle w:val="Funotenzeichen"/>
          <w:rFonts w:ascii="Times New Roman" w:hAnsi="Times New Roman" w:cs="Times New Roman"/>
          <w:sz w:val="20"/>
          <w:szCs w:val="20"/>
        </w:rPr>
        <w:footnoteRef/>
      </w:r>
      <w:r w:rsidRPr="00DC4176">
        <w:rPr>
          <w:rFonts w:ascii="Times New Roman" w:hAnsi="Times New Roman" w:cs="Times New Roman"/>
          <w:sz w:val="20"/>
          <w:szCs w:val="20"/>
        </w:rPr>
        <w:t xml:space="preserve"> </w:t>
      </w:r>
      <w:r>
        <w:rPr>
          <w:rFonts w:ascii="Times New Roman" w:hAnsi="Times New Roman" w:cs="Times New Roman"/>
          <w:sz w:val="20"/>
          <w:szCs w:val="20"/>
        </w:rPr>
        <w:t>Vgl. Gal 5,5.</w:t>
      </w:r>
    </w:p>
  </w:footnote>
  <w:footnote w:id="82">
    <w:p w14:paraId="511606DE" w14:textId="5A7F14D0" w:rsidR="002F1D47" w:rsidRPr="002F1D47" w:rsidRDefault="002F1D47" w:rsidP="00D5267B">
      <w:pPr>
        <w:pStyle w:val="Funotentext"/>
        <w:jc w:val="both"/>
        <w:rPr>
          <w:rFonts w:ascii="Times New Roman" w:hAnsi="Times New Roman" w:cs="Times New Roman"/>
          <w:sz w:val="20"/>
          <w:szCs w:val="20"/>
          <w:lang w:val="de-CH"/>
        </w:rPr>
      </w:pPr>
      <w:r w:rsidRPr="002F1D47">
        <w:rPr>
          <w:rStyle w:val="Funotenzeichen"/>
          <w:rFonts w:ascii="Times New Roman" w:hAnsi="Times New Roman" w:cs="Times New Roman"/>
          <w:sz w:val="20"/>
          <w:szCs w:val="20"/>
        </w:rPr>
        <w:footnoteRef/>
      </w:r>
      <w:r w:rsidRPr="002F1D47">
        <w:rPr>
          <w:rFonts w:ascii="Times New Roman" w:hAnsi="Times New Roman" w:cs="Times New Roman"/>
          <w:sz w:val="20"/>
          <w:szCs w:val="20"/>
        </w:rPr>
        <w:t xml:space="preserve"> </w:t>
      </w:r>
      <w:r>
        <w:rPr>
          <w:rFonts w:ascii="Times New Roman" w:hAnsi="Times New Roman" w:cs="Times New Roman"/>
          <w:sz w:val="20"/>
          <w:szCs w:val="20"/>
        </w:rPr>
        <w:t>Vgl. Gal 5,6.</w:t>
      </w:r>
    </w:p>
  </w:footnote>
  <w:footnote w:id="83">
    <w:p w14:paraId="2D0BF5D9" w14:textId="01261462" w:rsidR="00D5267B" w:rsidRPr="00D5267B" w:rsidRDefault="00D5267B" w:rsidP="00D5267B">
      <w:pPr>
        <w:pStyle w:val="Funotentext"/>
        <w:jc w:val="both"/>
        <w:rPr>
          <w:rFonts w:ascii="Times New Roman" w:hAnsi="Times New Roman" w:cs="Times New Roman"/>
          <w:sz w:val="20"/>
          <w:szCs w:val="20"/>
          <w:lang w:val="de-CH"/>
        </w:rPr>
      </w:pPr>
      <w:r w:rsidRPr="00D5267B">
        <w:rPr>
          <w:rStyle w:val="Funotenzeichen"/>
          <w:rFonts w:ascii="Times New Roman" w:hAnsi="Times New Roman" w:cs="Times New Roman"/>
          <w:sz w:val="20"/>
          <w:szCs w:val="20"/>
        </w:rPr>
        <w:footnoteRef/>
      </w:r>
      <w:r w:rsidRPr="00D5267B">
        <w:rPr>
          <w:rFonts w:ascii="Times New Roman" w:hAnsi="Times New Roman" w:cs="Times New Roman"/>
          <w:sz w:val="20"/>
          <w:szCs w:val="20"/>
        </w:rPr>
        <w:t xml:space="preserve"> </w:t>
      </w:r>
      <w:r>
        <w:rPr>
          <w:rFonts w:ascii="Times New Roman" w:hAnsi="Times New Roman" w:cs="Times New Roman"/>
          <w:sz w:val="20"/>
          <w:szCs w:val="20"/>
        </w:rPr>
        <w:t>So Walter Klaiber, Der Galaterbrief, Neukirchen-Vluyn 2013, 160.</w:t>
      </w:r>
    </w:p>
  </w:footnote>
  <w:footnote w:id="84">
    <w:p w14:paraId="2B4DFD75" w14:textId="6A9E38A5" w:rsidR="0040283A" w:rsidRPr="00E23BFC" w:rsidRDefault="0040283A">
      <w:pPr>
        <w:pStyle w:val="Funotentext"/>
        <w:rPr>
          <w:rFonts w:ascii="Times New Roman" w:hAnsi="Times New Roman" w:cs="Times New Roman"/>
          <w:sz w:val="20"/>
          <w:szCs w:val="20"/>
          <w:lang w:val="en-GB"/>
        </w:rPr>
      </w:pPr>
      <w:r w:rsidRPr="0040283A">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Vgl</w:t>
      </w:r>
      <w:proofErr w:type="spellEnd"/>
      <w:r w:rsidRPr="00E23BFC">
        <w:rPr>
          <w:rFonts w:ascii="Times New Roman" w:hAnsi="Times New Roman" w:cs="Times New Roman"/>
          <w:sz w:val="20"/>
          <w:szCs w:val="20"/>
          <w:lang w:val="en-GB"/>
        </w:rPr>
        <w:t>. Gal 5</w:t>
      </w:r>
      <w:proofErr w:type="gramStart"/>
      <w:r w:rsidRPr="00E23BFC">
        <w:rPr>
          <w:rFonts w:ascii="Times New Roman" w:hAnsi="Times New Roman" w:cs="Times New Roman"/>
          <w:sz w:val="20"/>
          <w:szCs w:val="20"/>
          <w:lang w:val="en-GB"/>
        </w:rPr>
        <w:t>,13</w:t>
      </w:r>
      <w:proofErr w:type="gramEnd"/>
      <w:r w:rsidRPr="00E23BFC">
        <w:rPr>
          <w:rFonts w:ascii="Times New Roman" w:hAnsi="Times New Roman" w:cs="Times New Roman"/>
          <w:sz w:val="20"/>
          <w:szCs w:val="20"/>
          <w:lang w:val="en-GB"/>
        </w:rPr>
        <w:t>.</w:t>
      </w:r>
    </w:p>
  </w:footnote>
  <w:footnote w:id="85">
    <w:p w14:paraId="0866D1A1" w14:textId="406C9E4C" w:rsidR="0040283A" w:rsidRPr="00E23BFC" w:rsidRDefault="0040283A">
      <w:pPr>
        <w:pStyle w:val="Funotentext"/>
        <w:rPr>
          <w:rFonts w:ascii="Times New Roman" w:hAnsi="Times New Roman" w:cs="Times New Roman"/>
          <w:sz w:val="20"/>
          <w:szCs w:val="20"/>
          <w:lang w:val="en-GB"/>
        </w:rPr>
      </w:pPr>
      <w:r w:rsidRPr="0040283A">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Gal 5,13f.</w:t>
      </w:r>
    </w:p>
  </w:footnote>
  <w:footnote w:id="86">
    <w:p w14:paraId="2E1954A2" w14:textId="4865BC09" w:rsidR="00CC0F2D" w:rsidRPr="00E23BFC" w:rsidRDefault="00CC0F2D">
      <w:pPr>
        <w:pStyle w:val="Funotentext"/>
        <w:rPr>
          <w:rFonts w:ascii="Times New Roman" w:hAnsi="Times New Roman" w:cs="Times New Roman"/>
          <w:sz w:val="20"/>
          <w:szCs w:val="20"/>
          <w:lang w:val="en-GB"/>
        </w:rPr>
      </w:pPr>
      <w:r w:rsidRPr="00CC0F2D">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Gal 5</w:t>
      </w:r>
      <w:proofErr w:type="gramStart"/>
      <w:r w:rsidRPr="00E23BFC">
        <w:rPr>
          <w:rFonts w:ascii="Times New Roman" w:hAnsi="Times New Roman" w:cs="Times New Roman"/>
          <w:sz w:val="20"/>
          <w:szCs w:val="20"/>
          <w:lang w:val="en-GB"/>
        </w:rPr>
        <w:t>,13</w:t>
      </w:r>
      <w:proofErr w:type="gramEnd"/>
      <w:r w:rsidRPr="00E23BFC">
        <w:rPr>
          <w:rFonts w:ascii="Times New Roman" w:hAnsi="Times New Roman" w:cs="Times New Roman"/>
          <w:sz w:val="20"/>
          <w:szCs w:val="20"/>
          <w:lang w:val="en-GB"/>
        </w:rPr>
        <w:t>.</w:t>
      </w:r>
    </w:p>
  </w:footnote>
  <w:footnote w:id="87">
    <w:p w14:paraId="65B13799" w14:textId="131430C0" w:rsidR="009973AC" w:rsidRPr="00E23BFC" w:rsidRDefault="009973AC" w:rsidP="0046183B">
      <w:pPr>
        <w:pStyle w:val="Funotentext"/>
        <w:jc w:val="both"/>
        <w:rPr>
          <w:rFonts w:ascii="Times New Roman" w:hAnsi="Times New Roman" w:cs="Times New Roman"/>
          <w:sz w:val="20"/>
          <w:szCs w:val="20"/>
          <w:lang w:val="en-GB"/>
        </w:rPr>
      </w:pPr>
      <w:r w:rsidRPr="009973AC">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Vgl</w:t>
      </w:r>
      <w:proofErr w:type="spellEnd"/>
      <w:r w:rsidRPr="00E23BFC">
        <w:rPr>
          <w:rFonts w:ascii="Times New Roman" w:hAnsi="Times New Roman" w:cs="Times New Roman"/>
          <w:sz w:val="20"/>
          <w:szCs w:val="20"/>
          <w:lang w:val="en-GB"/>
        </w:rPr>
        <w:t>. Gal 4</w:t>
      </w:r>
      <w:proofErr w:type="gramStart"/>
      <w:r w:rsidRPr="00E23BFC">
        <w:rPr>
          <w:rFonts w:ascii="Times New Roman" w:hAnsi="Times New Roman" w:cs="Times New Roman"/>
          <w:sz w:val="20"/>
          <w:szCs w:val="20"/>
          <w:lang w:val="en-GB"/>
        </w:rPr>
        <w:t>,8.9.25</w:t>
      </w:r>
      <w:proofErr w:type="gramEnd"/>
      <w:r w:rsidRPr="00E23BFC">
        <w:rPr>
          <w:rFonts w:ascii="Times New Roman" w:hAnsi="Times New Roman" w:cs="Times New Roman"/>
          <w:sz w:val="20"/>
          <w:szCs w:val="20"/>
          <w:lang w:val="en-GB"/>
        </w:rPr>
        <w:t>.</w:t>
      </w:r>
    </w:p>
  </w:footnote>
  <w:footnote w:id="88">
    <w:p w14:paraId="4CAE4E0A" w14:textId="7836A596" w:rsidR="0017048A" w:rsidRPr="00E23BFC" w:rsidRDefault="0017048A" w:rsidP="0046183B">
      <w:pPr>
        <w:pStyle w:val="Funotentext"/>
        <w:jc w:val="both"/>
        <w:rPr>
          <w:rFonts w:ascii="Times New Roman" w:hAnsi="Times New Roman" w:cs="Times New Roman"/>
          <w:sz w:val="20"/>
          <w:szCs w:val="20"/>
          <w:lang w:val="en-GB"/>
        </w:rPr>
      </w:pPr>
      <w:r w:rsidRPr="0017048A">
        <w:rPr>
          <w:rStyle w:val="Funotenzeichen"/>
          <w:rFonts w:ascii="Times New Roman" w:hAnsi="Times New Roman" w:cs="Times New Roman"/>
          <w:sz w:val="20"/>
          <w:szCs w:val="20"/>
        </w:rPr>
        <w:footnoteRef/>
      </w:r>
      <w:r w:rsidRPr="00E23BFC">
        <w:rPr>
          <w:rFonts w:ascii="Times New Roman" w:hAnsi="Times New Roman" w:cs="Times New Roman"/>
          <w:sz w:val="20"/>
          <w:szCs w:val="20"/>
          <w:lang w:val="en-GB"/>
        </w:rPr>
        <w:t xml:space="preserve"> </w:t>
      </w:r>
      <w:proofErr w:type="spellStart"/>
      <w:r w:rsidRPr="00E23BFC">
        <w:rPr>
          <w:rFonts w:ascii="Times New Roman" w:hAnsi="Times New Roman" w:cs="Times New Roman"/>
          <w:sz w:val="20"/>
          <w:szCs w:val="20"/>
          <w:lang w:val="en-GB"/>
        </w:rPr>
        <w:t>Vgl</w:t>
      </w:r>
      <w:proofErr w:type="spellEnd"/>
      <w:r w:rsidRPr="00E23BFC">
        <w:rPr>
          <w:rFonts w:ascii="Times New Roman" w:hAnsi="Times New Roman" w:cs="Times New Roman"/>
          <w:sz w:val="20"/>
          <w:szCs w:val="20"/>
          <w:lang w:val="en-GB"/>
        </w:rPr>
        <w:t>. Gal 5</w:t>
      </w:r>
      <w:proofErr w:type="gramStart"/>
      <w:r w:rsidRPr="00E23BFC">
        <w:rPr>
          <w:rFonts w:ascii="Times New Roman" w:hAnsi="Times New Roman" w:cs="Times New Roman"/>
          <w:sz w:val="20"/>
          <w:szCs w:val="20"/>
          <w:lang w:val="en-GB"/>
        </w:rPr>
        <w:t>,14</w:t>
      </w:r>
      <w:proofErr w:type="gramEnd"/>
      <w:r w:rsidRPr="00E23BFC">
        <w:rPr>
          <w:rFonts w:ascii="Times New Roman" w:hAnsi="Times New Roman" w:cs="Times New Roman"/>
          <w:sz w:val="20"/>
          <w:szCs w:val="20"/>
          <w:lang w:val="en-GB"/>
        </w:rPr>
        <w:t>.</w:t>
      </w:r>
    </w:p>
  </w:footnote>
  <w:footnote w:id="89">
    <w:p w14:paraId="646FFB8D" w14:textId="05DB863D" w:rsidR="0017048A" w:rsidRPr="00D70C8D" w:rsidRDefault="0017048A" w:rsidP="0046183B">
      <w:pPr>
        <w:pStyle w:val="Funotentext"/>
        <w:jc w:val="both"/>
        <w:rPr>
          <w:rFonts w:ascii="Times New Roman" w:hAnsi="Times New Roman" w:cs="Times New Roman"/>
          <w:sz w:val="20"/>
          <w:szCs w:val="20"/>
          <w:lang w:val="en-GB"/>
        </w:rPr>
      </w:pPr>
      <w:r w:rsidRPr="0017048A">
        <w:rPr>
          <w:rStyle w:val="Funotenzeichen"/>
          <w:rFonts w:ascii="Times New Roman" w:hAnsi="Times New Roman" w:cs="Times New Roman"/>
          <w:sz w:val="20"/>
          <w:szCs w:val="20"/>
        </w:rPr>
        <w:footnoteRef/>
      </w:r>
      <w:r w:rsidRPr="00D70C8D">
        <w:rPr>
          <w:rFonts w:ascii="Times New Roman" w:hAnsi="Times New Roman" w:cs="Times New Roman"/>
          <w:sz w:val="20"/>
          <w:szCs w:val="20"/>
          <w:lang w:val="en-GB"/>
        </w:rPr>
        <w:t xml:space="preserve"> </w:t>
      </w:r>
      <w:proofErr w:type="spellStart"/>
      <w:r w:rsidRPr="00D70C8D">
        <w:rPr>
          <w:rFonts w:ascii="Times New Roman" w:hAnsi="Times New Roman" w:cs="Times New Roman"/>
          <w:sz w:val="20"/>
          <w:szCs w:val="20"/>
          <w:lang w:val="en-GB"/>
        </w:rPr>
        <w:t>Vgl</w:t>
      </w:r>
      <w:proofErr w:type="spellEnd"/>
      <w:r w:rsidRPr="00D70C8D">
        <w:rPr>
          <w:rFonts w:ascii="Times New Roman" w:hAnsi="Times New Roman" w:cs="Times New Roman"/>
          <w:sz w:val="20"/>
          <w:szCs w:val="20"/>
          <w:lang w:val="en-GB"/>
        </w:rPr>
        <w:t>. Gal 5</w:t>
      </w:r>
      <w:proofErr w:type="gramStart"/>
      <w:r w:rsidRPr="00D70C8D">
        <w:rPr>
          <w:rFonts w:ascii="Times New Roman" w:hAnsi="Times New Roman" w:cs="Times New Roman"/>
          <w:sz w:val="20"/>
          <w:szCs w:val="20"/>
          <w:lang w:val="en-GB"/>
        </w:rPr>
        <w:t>,6</w:t>
      </w:r>
      <w:proofErr w:type="gramEnd"/>
      <w:r w:rsidRPr="00D70C8D">
        <w:rPr>
          <w:rFonts w:ascii="Times New Roman" w:hAnsi="Times New Roman" w:cs="Times New Roman"/>
          <w:sz w:val="20"/>
          <w:szCs w:val="20"/>
          <w:lang w:val="en-GB"/>
        </w:rPr>
        <w:t>.</w:t>
      </w:r>
    </w:p>
  </w:footnote>
  <w:footnote w:id="90">
    <w:p w14:paraId="6BE6CC64" w14:textId="2BD5A4D1" w:rsidR="004065CD" w:rsidRPr="004065CD" w:rsidRDefault="004065CD" w:rsidP="0046183B">
      <w:pPr>
        <w:pStyle w:val="Funotentext"/>
        <w:jc w:val="both"/>
        <w:rPr>
          <w:rFonts w:ascii="Times New Roman" w:hAnsi="Times New Roman" w:cs="Times New Roman"/>
          <w:sz w:val="20"/>
          <w:szCs w:val="20"/>
          <w:lang w:val="de-CH"/>
        </w:rPr>
      </w:pPr>
      <w:r w:rsidRPr="004065CD">
        <w:rPr>
          <w:rStyle w:val="Funotenzeichen"/>
          <w:rFonts w:ascii="Times New Roman" w:hAnsi="Times New Roman" w:cs="Times New Roman"/>
          <w:sz w:val="20"/>
          <w:szCs w:val="20"/>
        </w:rPr>
        <w:footnoteRef/>
      </w:r>
      <w:r w:rsidRPr="004065CD">
        <w:rPr>
          <w:rFonts w:ascii="Times New Roman" w:hAnsi="Times New Roman" w:cs="Times New Roman"/>
          <w:sz w:val="20"/>
          <w:szCs w:val="20"/>
        </w:rPr>
        <w:t xml:space="preserve"> </w:t>
      </w:r>
      <w:r>
        <w:rPr>
          <w:rFonts w:ascii="Times New Roman" w:hAnsi="Times New Roman" w:cs="Times New Roman"/>
          <w:sz w:val="20"/>
          <w:szCs w:val="20"/>
        </w:rPr>
        <w:t xml:space="preserve">Vgl. Franz </w:t>
      </w:r>
      <w:proofErr w:type="spellStart"/>
      <w:r>
        <w:rPr>
          <w:rFonts w:ascii="Times New Roman" w:hAnsi="Times New Roman" w:cs="Times New Roman"/>
          <w:sz w:val="20"/>
          <w:szCs w:val="20"/>
        </w:rPr>
        <w:t>Mussner</w:t>
      </w:r>
      <w:proofErr w:type="spellEnd"/>
      <w:r>
        <w:rPr>
          <w:rFonts w:ascii="Times New Roman" w:hAnsi="Times New Roman" w:cs="Times New Roman"/>
          <w:sz w:val="20"/>
          <w:szCs w:val="20"/>
        </w:rPr>
        <w:t>, Galaterbrief (</w:t>
      </w:r>
      <w:proofErr w:type="spellStart"/>
      <w:r>
        <w:rPr>
          <w:rFonts w:ascii="Times New Roman" w:hAnsi="Times New Roman" w:cs="Times New Roman"/>
          <w:sz w:val="20"/>
          <w:szCs w:val="20"/>
        </w:rPr>
        <w:t>HThK.NT</w:t>
      </w:r>
      <w:proofErr w:type="spellEnd"/>
      <w:r>
        <w:rPr>
          <w:rFonts w:ascii="Times New Roman" w:hAnsi="Times New Roman" w:cs="Times New Roman"/>
          <w:sz w:val="20"/>
          <w:szCs w:val="20"/>
        </w:rPr>
        <w:t xml:space="preserve"> 4), Darmstadt 2002, 366-369.</w:t>
      </w:r>
    </w:p>
  </w:footnote>
  <w:footnote w:id="91">
    <w:p w14:paraId="4200C314" w14:textId="4C495904" w:rsidR="0046183B" w:rsidRPr="0046183B" w:rsidRDefault="0046183B" w:rsidP="0046183B">
      <w:pPr>
        <w:pStyle w:val="Funotentext"/>
        <w:jc w:val="both"/>
        <w:rPr>
          <w:rFonts w:ascii="Times New Roman" w:hAnsi="Times New Roman" w:cs="Times New Roman"/>
          <w:sz w:val="20"/>
          <w:szCs w:val="20"/>
          <w:lang w:val="de-CH"/>
        </w:rPr>
      </w:pPr>
      <w:r w:rsidRPr="0046183B">
        <w:rPr>
          <w:rStyle w:val="Funotenzeichen"/>
          <w:rFonts w:ascii="Times New Roman" w:hAnsi="Times New Roman" w:cs="Times New Roman"/>
          <w:sz w:val="20"/>
          <w:szCs w:val="20"/>
        </w:rPr>
        <w:footnoteRef/>
      </w:r>
      <w:r w:rsidRPr="0046183B">
        <w:rPr>
          <w:rFonts w:ascii="Times New Roman" w:hAnsi="Times New Roman" w:cs="Times New Roman"/>
          <w:sz w:val="20"/>
          <w:szCs w:val="20"/>
        </w:rPr>
        <w:t xml:space="preserve"> </w:t>
      </w:r>
      <w:r>
        <w:rPr>
          <w:rFonts w:ascii="Times New Roman" w:hAnsi="Times New Roman" w:cs="Times New Roman"/>
          <w:sz w:val="20"/>
          <w:szCs w:val="20"/>
        </w:rPr>
        <w:t>Vgl. Kla</w:t>
      </w:r>
      <w:r w:rsidR="00767E0A">
        <w:rPr>
          <w:rFonts w:ascii="Times New Roman" w:hAnsi="Times New Roman" w:cs="Times New Roman"/>
          <w:sz w:val="20"/>
          <w:szCs w:val="20"/>
        </w:rPr>
        <w:t>iber, Galaterbrief (vgl. Anm. 83</w:t>
      </w:r>
      <w:r>
        <w:rPr>
          <w:rFonts w:ascii="Times New Roman" w:hAnsi="Times New Roman" w:cs="Times New Roman"/>
          <w:sz w:val="20"/>
          <w:szCs w:val="20"/>
        </w:rPr>
        <w:t>), 166f.</w:t>
      </w:r>
    </w:p>
  </w:footnote>
  <w:footnote w:id="92">
    <w:p w14:paraId="54989867" w14:textId="290A92D9" w:rsidR="00FA4D3A" w:rsidRPr="00FA4D3A" w:rsidRDefault="00FA4D3A">
      <w:pPr>
        <w:pStyle w:val="Funotentext"/>
        <w:rPr>
          <w:rFonts w:ascii="Times New Roman" w:hAnsi="Times New Roman" w:cs="Times New Roman"/>
          <w:sz w:val="20"/>
          <w:szCs w:val="20"/>
          <w:lang w:val="de-CH"/>
        </w:rPr>
      </w:pPr>
      <w:r w:rsidRPr="00FA4D3A">
        <w:rPr>
          <w:rStyle w:val="Funotenzeichen"/>
          <w:rFonts w:ascii="Times New Roman" w:hAnsi="Times New Roman" w:cs="Times New Roman"/>
          <w:sz w:val="20"/>
          <w:szCs w:val="20"/>
        </w:rPr>
        <w:footnoteRef/>
      </w:r>
      <w:r w:rsidRPr="00FA4D3A">
        <w:rPr>
          <w:rFonts w:ascii="Times New Roman" w:hAnsi="Times New Roman" w:cs="Times New Roman"/>
          <w:sz w:val="20"/>
          <w:szCs w:val="20"/>
        </w:rPr>
        <w:t xml:space="preserve"> </w:t>
      </w:r>
      <w:r>
        <w:rPr>
          <w:rFonts w:ascii="Times New Roman" w:hAnsi="Times New Roman" w:cs="Times New Roman"/>
          <w:sz w:val="20"/>
          <w:szCs w:val="20"/>
        </w:rPr>
        <w:t>Ga</w:t>
      </w:r>
      <w:bookmarkStart w:id="0" w:name="_GoBack"/>
      <w:bookmarkEnd w:id="0"/>
      <w:r>
        <w:rPr>
          <w:rFonts w:ascii="Times New Roman" w:hAnsi="Times New Roman" w:cs="Times New Roman"/>
          <w:sz w:val="20"/>
          <w:szCs w:val="20"/>
        </w:rPr>
        <w:t>l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4A8E"/>
    <w:multiLevelType w:val="multilevel"/>
    <w:tmpl w:val="298A0E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C76890"/>
    <w:multiLevelType w:val="hybridMultilevel"/>
    <w:tmpl w:val="6CACA250"/>
    <w:lvl w:ilvl="0" w:tplc="CE22A50C">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5662D82"/>
    <w:multiLevelType w:val="hybridMultilevel"/>
    <w:tmpl w:val="05E45E1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290A2BCE"/>
    <w:multiLevelType w:val="hybridMultilevel"/>
    <w:tmpl w:val="777A13A8"/>
    <w:lvl w:ilvl="0" w:tplc="C3425B0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090328A"/>
    <w:multiLevelType w:val="hybridMultilevel"/>
    <w:tmpl w:val="C50E3812"/>
    <w:lvl w:ilvl="0" w:tplc="FFB2F528">
      <w:start w:val="1"/>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A3077BF"/>
    <w:multiLevelType w:val="hybridMultilevel"/>
    <w:tmpl w:val="4A68E7F8"/>
    <w:lvl w:ilvl="0" w:tplc="B49AE48C">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3A51639B"/>
    <w:multiLevelType w:val="hybridMultilevel"/>
    <w:tmpl w:val="72F6C00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3C9674C0"/>
    <w:multiLevelType w:val="hybridMultilevel"/>
    <w:tmpl w:val="61B4D420"/>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493962F0"/>
    <w:multiLevelType w:val="multilevel"/>
    <w:tmpl w:val="C526D68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A0864F9"/>
    <w:multiLevelType w:val="hybridMultilevel"/>
    <w:tmpl w:val="6EFC1166"/>
    <w:lvl w:ilvl="0" w:tplc="A9489E74">
      <w:start w:val="3"/>
      <w:numFmt w:val="decimal"/>
      <w:lvlText w:val="%1I"/>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AA84959"/>
    <w:multiLevelType w:val="hybridMultilevel"/>
    <w:tmpl w:val="F7565620"/>
    <w:lvl w:ilvl="0" w:tplc="56D0C292">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nsid w:val="5E8725EA"/>
    <w:multiLevelType w:val="hybridMultilevel"/>
    <w:tmpl w:val="603EBF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F614DF0"/>
    <w:multiLevelType w:val="hybridMultilevel"/>
    <w:tmpl w:val="8D16EAB8"/>
    <w:lvl w:ilvl="0" w:tplc="15105A74">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5532E2"/>
    <w:multiLevelType w:val="hybridMultilevel"/>
    <w:tmpl w:val="4D762D1C"/>
    <w:lvl w:ilvl="0" w:tplc="C064352C">
      <w:start w:val="2"/>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655C554A"/>
    <w:multiLevelType w:val="hybridMultilevel"/>
    <w:tmpl w:val="5746B256"/>
    <w:lvl w:ilvl="0" w:tplc="8EFCE0B0">
      <w:start w:val="1"/>
      <w:numFmt w:val="bullet"/>
      <w:lvlText w:val=""/>
      <w:lvlJc w:val="left"/>
      <w:pPr>
        <w:ind w:left="1080" w:hanging="360"/>
      </w:pPr>
      <w:rPr>
        <w:rFonts w:ascii="Symbol" w:eastAsiaTheme="minorHAnsi"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656C3A46"/>
    <w:multiLevelType w:val="hybridMultilevel"/>
    <w:tmpl w:val="2B863492"/>
    <w:lvl w:ilvl="0" w:tplc="4C98DDA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78146012"/>
    <w:multiLevelType w:val="hybridMultilevel"/>
    <w:tmpl w:val="B828510C"/>
    <w:lvl w:ilvl="0" w:tplc="93B2BBA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1"/>
  </w:num>
  <w:num w:numId="2">
    <w:abstractNumId w:val="5"/>
  </w:num>
  <w:num w:numId="3">
    <w:abstractNumId w:val="14"/>
  </w:num>
  <w:num w:numId="4">
    <w:abstractNumId w:val="10"/>
  </w:num>
  <w:num w:numId="5">
    <w:abstractNumId w:val="3"/>
  </w:num>
  <w:num w:numId="6">
    <w:abstractNumId w:val="0"/>
  </w:num>
  <w:num w:numId="7">
    <w:abstractNumId w:val="12"/>
  </w:num>
  <w:num w:numId="8">
    <w:abstractNumId w:val="9"/>
  </w:num>
  <w:num w:numId="9">
    <w:abstractNumId w:val="8"/>
  </w:num>
  <w:num w:numId="10">
    <w:abstractNumId w:val="1"/>
  </w:num>
  <w:num w:numId="11">
    <w:abstractNumId w:val="16"/>
  </w:num>
  <w:num w:numId="12">
    <w:abstractNumId w:val="13"/>
  </w:num>
  <w:num w:numId="13">
    <w:abstractNumId w:val="15"/>
  </w:num>
  <w:num w:numId="14">
    <w:abstractNumId w:val="4"/>
  </w:num>
  <w:num w:numId="15">
    <w:abstractNumId w:val="6"/>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C6"/>
    <w:rsid w:val="00001EE8"/>
    <w:rsid w:val="000039A2"/>
    <w:rsid w:val="00004E32"/>
    <w:rsid w:val="00005505"/>
    <w:rsid w:val="00007397"/>
    <w:rsid w:val="000122C6"/>
    <w:rsid w:val="00012A83"/>
    <w:rsid w:val="00021BE6"/>
    <w:rsid w:val="000246AF"/>
    <w:rsid w:val="00026243"/>
    <w:rsid w:val="0002691B"/>
    <w:rsid w:val="000337A9"/>
    <w:rsid w:val="00040598"/>
    <w:rsid w:val="000424BB"/>
    <w:rsid w:val="00044E4E"/>
    <w:rsid w:val="00045C6A"/>
    <w:rsid w:val="000464EF"/>
    <w:rsid w:val="00052438"/>
    <w:rsid w:val="0005263B"/>
    <w:rsid w:val="000528C3"/>
    <w:rsid w:val="00054FBA"/>
    <w:rsid w:val="00055CB6"/>
    <w:rsid w:val="000607F9"/>
    <w:rsid w:val="00060B9B"/>
    <w:rsid w:val="000651D6"/>
    <w:rsid w:val="00066461"/>
    <w:rsid w:val="0006706B"/>
    <w:rsid w:val="000709AB"/>
    <w:rsid w:val="00074D91"/>
    <w:rsid w:val="000805DC"/>
    <w:rsid w:val="00081D5C"/>
    <w:rsid w:val="0008259E"/>
    <w:rsid w:val="00084BB5"/>
    <w:rsid w:val="000862E5"/>
    <w:rsid w:val="000878D7"/>
    <w:rsid w:val="00090A74"/>
    <w:rsid w:val="00092FD1"/>
    <w:rsid w:val="000954A1"/>
    <w:rsid w:val="00096851"/>
    <w:rsid w:val="00096B0F"/>
    <w:rsid w:val="00096C5B"/>
    <w:rsid w:val="00097D32"/>
    <w:rsid w:val="000A060B"/>
    <w:rsid w:val="000A23CD"/>
    <w:rsid w:val="000A2D9A"/>
    <w:rsid w:val="000A3CF2"/>
    <w:rsid w:val="000A4A34"/>
    <w:rsid w:val="000A4DBA"/>
    <w:rsid w:val="000A5DC6"/>
    <w:rsid w:val="000A64DF"/>
    <w:rsid w:val="000B23CF"/>
    <w:rsid w:val="000B4310"/>
    <w:rsid w:val="000B6158"/>
    <w:rsid w:val="000C1555"/>
    <w:rsid w:val="000C3A1B"/>
    <w:rsid w:val="000C664A"/>
    <w:rsid w:val="000C709D"/>
    <w:rsid w:val="000C7AA6"/>
    <w:rsid w:val="000D12C8"/>
    <w:rsid w:val="000D52D5"/>
    <w:rsid w:val="000D6668"/>
    <w:rsid w:val="000D6C82"/>
    <w:rsid w:val="000D7611"/>
    <w:rsid w:val="000E20DC"/>
    <w:rsid w:val="000E3669"/>
    <w:rsid w:val="000E5A4C"/>
    <w:rsid w:val="000E6CAD"/>
    <w:rsid w:val="000F0FAC"/>
    <w:rsid w:val="000F54EF"/>
    <w:rsid w:val="00101316"/>
    <w:rsid w:val="00102577"/>
    <w:rsid w:val="001042F9"/>
    <w:rsid w:val="001046AA"/>
    <w:rsid w:val="00105FE6"/>
    <w:rsid w:val="0011042A"/>
    <w:rsid w:val="00114F3E"/>
    <w:rsid w:val="00115E7C"/>
    <w:rsid w:val="00121A6F"/>
    <w:rsid w:val="001235FE"/>
    <w:rsid w:val="001256A8"/>
    <w:rsid w:val="0013150A"/>
    <w:rsid w:val="00132ED4"/>
    <w:rsid w:val="00134726"/>
    <w:rsid w:val="0013541F"/>
    <w:rsid w:val="001366E7"/>
    <w:rsid w:val="0014060D"/>
    <w:rsid w:val="0014330D"/>
    <w:rsid w:val="001440A4"/>
    <w:rsid w:val="00147696"/>
    <w:rsid w:val="001507D0"/>
    <w:rsid w:val="0015085A"/>
    <w:rsid w:val="00152202"/>
    <w:rsid w:val="0016061F"/>
    <w:rsid w:val="00161063"/>
    <w:rsid w:val="001656AF"/>
    <w:rsid w:val="001700F3"/>
    <w:rsid w:val="0017048A"/>
    <w:rsid w:val="0017058E"/>
    <w:rsid w:val="00173245"/>
    <w:rsid w:val="001732AB"/>
    <w:rsid w:val="00175833"/>
    <w:rsid w:val="0017677A"/>
    <w:rsid w:val="00181602"/>
    <w:rsid w:val="001918AC"/>
    <w:rsid w:val="00195970"/>
    <w:rsid w:val="0019638A"/>
    <w:rsid w:val="001975A4"/>
    <w:rsid w:val="001A1337"/>
    <w:rsid w:val="001A2450"/>
    <w:rsid w:val="001A3028"/>
    <w:rsid w:val="001A57D5"/>
    <w:rsid w:val="001A59DC"/>
    <w:rsid w:val="001A5D8B"/>
    <w:rsid w:val="001A7D5E"/>
    <w:rsid w:val="001B0517"/>
    <w:rsid w:val="001B0CC4"/>
    <w:rsid w:val="001B5200"/>
    <w:rsid w:val="001B5650"/>
    <w:rsid w:val="001B596A"/>
    <w:rsid w:val="001B640A"/>
    <w:rsid w:val="001C1C11"/>
    <w:rsid w:val="001C314F"/>
    <w:rsid w:val="001C36CD"/>
    <w:rsid w:val="001C6B43"/>
    <w:rsid w:val="001D3533"/>
    <w:rsid w:val="001D658E"/>
    <w:rsid w:val="001D79D0"/>
    <w:rsid w:val="001E13B5"/>
    <w:rsid w:val="001E1457"/>
    <w:rsid w:val="001E1B4E"/>
    <w:rsid w:val="001E3F6C"/>
    <w:rsid w:val="001E4C62"/>
    <w:rsid w:val="001E5509"/>
    <w:rsid w:val="001F0EF6"/>
    <w:rsid w:val="001F1446"/>
    <w:rsid w:val="001F1CBD"/>
    <w:rsid w:val="001F651F"/>
    <w:rsid w:val="001F6A4A"/>
    <w:rsid w:val="002008F3"/>
    <w:rsid w:val="002010F5"/>
    <w:rsid w:val="002027EA"/>
    <w:rsid w:val="0020399C"/>
    <w:rsid w:val="002051FF"/>
    <w:rsid w:val="0020565D"/>
    <w:rsid w:val="00211BD4"/>
    <w:rsid w:val="00212697"/>
    <w:rsid w:val="00213671"/>
    <w:rsid w:val="00214E5E"/>
    <w:rsid w:val="00217C7B"/>
    <w:rsid w:val="0022539A"/>
    <w:rsid w:val="00225CC6"/>
    <w:rsid w:val="00227749"/>
    <w:rsid w:val="00230CBB"/>
    <w:rsid w:val="002325F5"/>
    <w:rsid w:val="002367E6"/>
    <w:rsid w:val="002379EA"/>
    <w:rsid w:val="00237F0B"/>
    <w:rsid w:val="00247FF9"/>
    <w:rsid w:val="002557A7"/>
    <w:rsid w:val="00263B2C"/>
    <w:rsid w:val="002640E8"/>
    <w:rsid w:val="002648C8"/>
    <w:rsid w:val="00270926"/>
    <w:rsid w:val="00271F72"/>
    <w:rsid w:val="002734FA"/>
    <w:rsid w:val="00274F9C"/>
    <w:rsid w:val="002753D5"/>
    <w:rsid w:val="002765B0"/>
    <w:rsid w:val="00276DD4"/>
    <w:rsid w:val="00285661"/>
    <w:rsid w:val="002864E8"/>
    <w:rsid w:val="00287FF8"/>
    <w:rsid w:val="002902F0"/>
    <w:rsid w:val="002947A7"/>
    <w:rsid w:val="00297251"/>
    <w:rsid w:val="0029786E"/>
    <w:rsid w:val="002A0085"/>
    <w:rsid w:val="002A0191"/>
    <w:rsid w:val="002A0829"/>
    <w:rsid w:val="002A3041"/>
    <w:rsid w:val="002A33C4"/>
    <w:rsid w:val="002A5362"/>
    <w:rsid w:val="002A538B"/>
    <w:rsid w:val="002A6B46"/>
    <w:rsid w:val="002B26D9"/>
    <w:rsid w:val="002B3F50"/>
    <w:rsid w:val="002B5B76"/>
    <w:rsid w:val="002B72D6"/>
    <w:rsid w:val="002C0C6E"/>
    <w:rsid w:val="002C1E0F"/>
    <w:rsid w:val="002C248D"/>
    <w:rsid w:val="002C34CD"/>
    <w:rsid w:val="002C762B"/>
    <w:rsid w:val="002C77A5"/>
    <w:rsid w:val="002C7CC5"/>
    <w:rsid w:val="002D21C2"/>
    <w:rsid w:val="002E165C"/>
    <w:rsid w:val="002E17E6"/>
    <w:rsid w:val="002E27A8"/>
    <w:rsid w:val="002E4AE9"/>
    <w:rsid w:val="002E52A8"/>
    <w:rsid w:val="002E68A9"/>
    <w:rsid w:val="002E7896"/>
    <w:rsid w:val="002E7B01"/>
    <w:rsid w:val="002F1B93"/>
    <w:rsid w:val="002F1D47"/>
    <w:rsid w:val="002F3109"/>
    <w:rsid w:val="002F4609"/>
    <w:rsid w:val="002F49B7"/>
    <w:rsid w:val="00300654"/>
    <w:rsid w:val="00300D2B"/>
    <w:rsid w:val="0030176B"/>
    <w:rsid w:val="00303B5D"/>
    <w:rsid w:val="003061DF"/>
    <w:rsid w:val="00307433"/>
    <w:rsid w:val="003114BE"/>
    <w:rsid w:val="00311A96"/>
    <w:rsid w:val="003141D0"/>
    <w:rsid w:val="00314DF8"/>
    <w:rsid w:val="00320476"/>
    <w:rsid w:val="0032640F"/>
    <w:rsid w:val="00327433"/>
    <w:rsid w:val="00327DAA"/>
    <w:rsid w:val="00330204"/>
    <w:rsid w:val="00330311"/>
    <w:rsid w:val="0033316A"/>
    <w:rsid w:val="0033605D"/>
    <w:rsid w:val="00336684"/>
    <w:rsid w:val="00343FEE"/>
    <w:rsid w:val="00344C0E"/>
    <w:rsid w:val="00347490"/>
    <w:rsid w:val="003504EF"/>
    <w:rsid w:val="003513DF"/>
    <w:rsid w:val="0036042D"/>
    <w:rsid w:val="003607E8"/>
    <w:rsid w:val="00360979"/>
    <w:rsid w:val="00361B7F"/>
    <w:rsid w:val="00361F89"/>
    <w:rsid w:val="0036247D"/>
    <w:rsid w:val="00366771"/>
    <w:rsid w:val="0037161B"/>
    <w:rsid w:val="00371E09"/>
    <w:rsid w:val="00372E03"/>
    <w:rsid w:val="003732A0"/>
    <w:rsid w:val="00373526"/>
    <w:rsid w:val="0037538F"/>
    <w:rsid w:val="00384698"/>
    <w:rsid w:val="00385D87"/>
    <w:rsid w:val="00390B00"/>
    <w:rsid w:val="003911C8"/>
    <w:rsid w:val="003924CF"/>
    <w:rsid w:val="003931CB"/>
    <w:rsid w:val="00394BC4"/>
    <w:rsid w:val="0039791B"/>
    <w:rsid w:val="00397D53"/>
    <w:rsid w:val="003A414B"/>
    <w:rsid w:val="003A473C"/>
    <w:rsid w:val="003A6E70"/>
    <w:rsid w:val="003A797F"/>
    <w:rsid w:val="003B06DA"/>
    <w:rsid w:val="003B07B9"/>
    <w:rsid w:val="003B0DB2"/>
    <w:rsid w:val="003B15F0"/>
    <w:rsid w:val="003B1C5F"/>
    <w:rsid w:val="003B1FDD"/>
    <w:rsid w:val="003B290A"/>
    <w:rsid w:val="003B2ABE"/>
    <w:rsid w:val="003B672B"/>
    <w:rsid w:val="003C08EA"/>
    <w:rsid w:val="003C2DDA"/>
    <w:rsid w:val="003C35E3"/>
    <w:rsid w:val="003C3653"/>
    <w:rsid w:val="003C37D8"/>
    <w:rsid w:val="003C39B7"/>
    <w:rsid w:val="003C4618"/>
    <w:rsid w:val="003C75BA"/>
    <w:rsid w:val="003D2858"/>
    <w:rsid w:val="003D5060"/>
    <w:rsid w:val="003D7244"/>
    <w:rsid w:val="003E12E8"/>
    <w:rsid w:val="003E1460"/>
    <w:rsid w:val="003E39C8"/>
    <w:rsid w:val="003E6785"/>
    <w:rsid w:val="003E6C5A"/>
    <w:rsid w:val="003E6F7D"/>
    <w:rsid w:val="003E7452"/>
    <w:rsid w:val="003F2177"/>
    <w:rsid w:val="003F33C3"/>
    <w:rsid w:val="003F3C98"/>
    <w:rsid w:val="003F49B1"/>
    <w:rsid w:val="003F7432"/>
    <w:rsid w:val="0040129B"/>
    <w:rsid w:val="00401A9A"/>
    <w:rsid w:val="00401C64"/>
    <w:rsid w:val="004023CA"/>
    <w:rsid w:val="0040283A"/>
    <w:rsid w:val="004058CE"/>
    <w:rsid w:val="004065CD"/>
    <w:rsid w:val="00406E6F"/>
    <w:rsid w:val="004147C1"/>
    <w:rsid w:val="0041572A"/>
    <w:rsid w:val="00416CCD"/>
    <w:rsid w:val="00417628"/>
    <w:rsid w:val="00417906"/>
    <w:rsid w:val="004209E2"/>
    <w:rsid w:val="004213E8"/>
    <w:rsid w:val="00422F37"/>
    <w:rsid w:val="0042313A"/>
    <w:rsid w:val="00423482"/>
    <w:rsid w:val="00426D99"/>
    <w:rsid w:val="0043051A"/>
    <w:rsid w:val="00431A40"/>
    <w:rsid w:val="00432EA6"/>
    <w:rsid w:val="004403A8"/>
    <w:rsid w:val="00441F68"/>
    <w:rsid w:val="00443D95"/>
    <w:rsid w:val="004440A6"/>
    <w:rsid w:val="004444FB"/>
    <w:rsid w:val="00446494"/>
    <w:rsid w:val="004464DD"/>
    <w:rsid w:val="00446E35"/>
    <w:rsid w:val="00446EFE"/>
    <w:rsid w:val="00450A5F"/>
    <w:rsid w:val="004512FD"/>
    <w:rsid w:val="00452519"/>
    <w:rsid w:val="00456F9F"/>
    <w:rsid w:val="00457CD7"/>
    <w:rsid w:val="00460515"/>
    <w:rsid w:val="0046069E"/>
    <w:rsid w:val="00460BB3"/>
    <w:rsid w:val="0046183B"/>
    <w:rsid w:val="004619E9"/>
    <w:rsid w:val="00462160"/>
    <w:rsid w:val="00463747"/>
    <w:rsid w:val="00464632"/>
    <w:rsid w:val="00465DB4"/>
    <w:rsid w:val="004670EB"/>
    <w:rsid w:val="0047611D"/>
    <w:rsid w:val="00477115"/>
    <w:rsid w:val="00480EB1"/>
    <w:rsid w:val="0048106D"/>
    <w:rsid w:val="00483420"/>
    <w:rsid w:val="00485651"/>
    <w:rsid w:val="00487469"/>
    <w:rsid w:val="00493403"/>
    <w:rsid w:val="004943A7"/>
    <w:rsid w:val="00495803"/>
    <w:rsid w:val="004958EC"/>
    <w:rsid w:val="00496450"/>
    <w:rsid w:val="004975E9"/>
    <w:rsid w:val="004A2B71"/>
    <w:rsid w:val="004A3E73"/>
    <w:rsid w:val="004A68BA"/>
    <w:rsid w:val="004B0B36"/>
    <w:rsid w:val="004B312B"/>
    <w:rsid w:val="004B4640"/>
    <w:rsid w:val="004B52E5"/>
    <w:rsid w:val="004B69F1"/>
    <w:rsid w:val="004B712A"/>
    <w:rsid w:val="004C03D4"/>
    <w:rsid w:val="004C1031"/>
    <w:rsid w:val="004C1369"/>
    <w:rsid w:val="004C329C"/>
    <w:rsid w:val="004C3625"/>
    <w:rsid w:val="004C5314"/>
    <w:rsid w:val="004C564E"/>
    <w:rsid w:val="004C61CA"/>
    <w:rsid w:val="004C6A07"/>
    <w:rsid w:val="004C7255"/>
    <w:rsid w:val="004C7DCB"/>
    <w:rsid w:val="004D0D1C"/>
    <w:rsid w:val="004D1192"/>
    <w:rsid w:val="004D1566"/>
    <w:rsid w:val="004D1585"/>
    <w:rsid w:val="004D2B6C"/>
    <w:rsid w:val="004D3247"/>
    <w:rsid w:val="004D4E70"/>
    <w:rsid w:val="004D5B69"/>
    <w:rsid w:val="004D64C0"/>
    <w:rsid w:val="004D7F52"/>
    <w:rsid w:val="004E32FE"/>
    <w:rsid w:val="004E6DE2"/>
    <w:rsid w:val="004E7F9C"/>
    <w:rsid w:val="004F164A"/>
    <w:rsid w:val="004F1E0C"/>
    <w:rsid w:val="004F2A36"/>
    <w:rsid w:val="004F7AA8"/>
    <w:rsid w:val="004F7B30"/>
    <w:rsid w:val="005005AF"/>
    <w:rsid w:val="005017FF"/>
    <w:rsid w:val="005053E6"/>
    <w:rsid w:val="0051139D"/>
    <w:rsid w:val="00512495"/>
    <w:rsid w:val="005143F2"/>
    <w:rsid w:val="005149D9"/>
    <w:rsid w:val="00514CF7"/>
    <w:rsid w:val="00515A2B"/>
    <w:rsid w:val="00515BE2"/>
    <w:rsid w:val="00517084"/>
    <w:rsid w:val="005175DC"/>
    <w:rsid w:val="00517731"/>
    <w:rsid w:val="00517C6B"/>
    <w:rsid w:val="00520D66"/>
    <w:rsid w:val="005234E3"/>
    <w:rsid w:val="005304CE"/>
    <w:rsid w:val="00531397"/>
    <w:rsid w:val="00532C5E"/>
    <w:rsid w:val="00534B8D"/>
    <w:rsid w:val="0053508E"/>
    <w:rsid w:val="0053527C"/>
    <w:rsid w:val="0053573A"/>
    <w:rsid w:val="0053700B"/>
    <w:rsid w:val="00540A80"/>
    <w:rsid w:val="00541E37"/>
    <w:rsid w:val="00542F6F"/>
    <w:rsid w:val="005439F3"/>
    <w:rsid w:val="00543B12"/>
    <w:rsid w:val="005447B6"/>
    <w:rsid w:val="0054726B"/>
    <w:rsid w:val="00550C38"/>
    <w:rsid w:val="005521D1"/>
    <w:rsid w:val="0055262E"/>
    <w:rsid w:val="00553642"/>
    <w:rsid w:val="00553CEB"/>
    <w:rsid w:val="00553FDB"/>
    <w:rsid w:val="00554F1F"/>
    <w:rsid w:val="00556C3B"/>
    <w:rsid w:val="00562038"/>
    <w:rsid w:val="00563093"/>
    <w:rsid w:val="0056380A"/>
    <w:rsid w:val="005660B6"/>
    <w:rsid w:val="00567CE1"/>
    <w:rsid w:val="00571A77"/>
    <w:rsid w:val="005722B3"/>
    <w:rsid w:val="00574A37"/>
    <w:rsid w:val="005809F8"/>
    <w:rsid w:val="0058129E"/>
    <w:rsid w:val="005813FB"/>
    <w:rsid w:val="00585AE6"/>
    <w:rsid w:val="00585CF5"/>
    <w:rsid w:val="00586303"/>
    <w:rsid w:val="00592F74"/>
    <w:rsid w:val="00594306"/>
    <w:rsid w:val="005A2897"/>
    <w:rsid w:val="005B2A78"/>
    <w:rsid w:val="005B2EC7"/>
    <w:rsid w:val="005B43B4"/>
    <w:rsid w:val="005B445A"/>
    <w:rsid w:val="005B48D1"/>
    <w:rsid w:val="005B4CBD"/>
    <w:rsid w:val="005B72A6"/>
    <w:rsid w:val="005C1B2B"/>
    <w:rsid w:val="005C6A7F"/>
    <w:rsid w:val="005D0173"/>
    <w:rsid w:val="005D0600"/>
    <w:rsid w:val="005D6273"/>
    <w:rsid w:val="005D7C33"/>
    <w:rsid w:val="005E0753"/>
    <w:rsid w:val="005E08BC"/>
    <w:rsid w:val="005E4B1B"/>
    <w:rsid w:val="005F3565"/>
    <w:rsid w:val="005F38CF"/>
    <w:rsid w:val="005F47A2"/>
    <w:rsid w:val="005F4DF6"/>
    <w:rsid w:val="005F5565"/>
    <w:rsid w:val="005F7807"/>
    <w:rsid w:val="005F7E50"/>
    <w:rsid w:val="00600B92"/>
    <w:rsid w:val="00600DA4"/>
    <w:rsid w:val="00601610"/>
    <w:rsid w:val="006027C8"/>
    <w:rsid w:val="006048AE"/>
    <w:rsid w:val="00604CA7"/>
    <w:rsid w:val="006076E6"/>
    <w:rsid w:val="00612501"/>
    <w:rsid w:val="006127D2"/>
    <w:rsid w:val="006135AB"/>
    <w:rsid w:val="00616610"/>
    <w:rsid w:val="00616DAE"/>
    <w:rsid w:val="006172A7"/>
    <w:rsid w:val="00620C19"/>
    <w:rsid w:val="00623871"/>
    <w:rsid w:val="006312EB"/>
    <w:rsid w:val="0063446C"/>
    <w:rsid w:val="00635F99"/>
    <w:rsid w:val="00640227"/>
    <w:rsid w:val="00641EA4"/>
    <w:rsid w:val="0064398A"/>
    <w:rsid w:val="00644016"/>
    <w:rsid w:val="006445D3"/>
    <w:rsid w:val="00650735"/>
    <w:rsid w:val="00651E0F"/>
    <w:rsid w:val="00652C84"/>
    <w:rsid w:val="006535EB"/>
    <w:rsid w:val="0065468B"/>
    <w:rsid w:val="00656675"/>
    <w:rsid w:val="00656A04"/>
    <w:rsid w:val="00662489"/>
    <w:rsid w:val="00663721"/>
    <w:rsid w:val="00664BC5"/>
    <w:rsid w:val="00664F39"/>
    <w:rsid w:val="006730DE"/>
    <w:rsid w:val="00674D1B"/>
    <w:rsid w:val="00675106"/>
    <w:rsid w:val="00676C6F"/>
    <w:rsid w:val="00676DAA"/>
    <w:rsid w:val="00680602"/>
    <w:rsid w:val="0068389A"/>
    <w:rsid w:val="00683D06"/>
    <w:rsid w:val="0068757A"/>
    <w:rsid w:val="006907AF"/>
    <w:rsid w:val="00693653"/>
    <w:rsid w:val="00693B38"/>
    <w:rsid w:val="00693CE9"/>
    <w:rsid w:val="006A3DB8"/>
    <w:rsid w:val="006A7DF5"/>
    <w:rsid w:val="006B100D"/>
    <w:rsid w:val="006B1586"/>
    <w:rsid w:val="006B2903"/>
    <w:rsid w:val="006B3150"/>
    <w:rsid w:val="006B3A5B"/>
    <w:rsid w:val="006B4E76"/>
    <w:rsid w:val="006B5588"/>
    <w:rsid w:val="006B5A3D"/>
    <w:rsid w:val="006B7DAD"/>
    <w:rsid w:val="006C1806"/>
    <w:rsid w:val="006C19DC"/>
    <w:rsid w:val="006C3FBE"/>
    <w:rsid w:val="006C5FDE"/>
    <w:rsid w:val="006C6BB1"/>
    <w:rsid w:val="006C797B"/>
    <w:rsid w:val="006D10C0"/>
    <w:rsid w:val="006D47DB"/>
    <w:rsid w:val="006D5641"/>
    <w:rsid w:val="006D6C39"/>
    <w:rsid w:val="006E4203"/>
    <w:rsid w:val="006E4329"/>
    <w:rsid w:val="006E51A7"/>
    <w:rsid w:val="006F0CDF"/>
    <w:rsid w:val="006F143D"/>
    <w:rsid w:val="006F331D"/>
    <w:rsid w:val="006F3436"/>
    <w:rsid w:val="006F5F12"/>
    <w:rsid w:val="006F64F7"/>
    <w:rsid w:val="006F709B"/>
    <w:rsid w:val="006F7537"/>
    <w:rsid w:val="0070036E"/>
    <w:rsid w:val="00700C34"/>
    <w:rsid w:val="00700D21"/>
    <w:rsid w:val="00701A8D"/>
    <w:rsid w:val="00703E90"/>
    <w:rsid w:val="0070423F"/>
    <w:rsid w:val="00705C17"/>
    <w:rsid w:val="007139E4"/>
    <w:rsid w:val="00714B43"/>
    <w:rsid w:val="00717A6A"/>
    <w:rsid w:val="0072020B"/>
    <w:rsid w:val="007205CF"/>
    <w:rsid w:val="00721826"/>
    <w:rsid w:val="00722F61"/>
    <w:rsid w:val="00723AA8"/>
    <w:rsid w:val="00724ECB"/>
    <w:rsid w:val="007268B7"/>
    <w:rsid w:val="007333D8"/>
    <w:rsid w:val="00734A74"/>
    <w:rsid w:val="0073551E"/>
    <w:rsid w:val="0073739C"/>
    <w:rsid w:val="0074149B"/>
    <w:rsid w:val="00742046"/>
    <w:rsid w:val="007438A4"/>
    <w:rsid w:val="00745111"/>
    <w:rsid w:val="00745515"/>
    <w:rsid w:val="007502A4"/>
    <w:rsid w:val="00750646"/>
    <w:rsid w:val="0075408C"/>
    <w:rsid w:val="0075467A"/>
    <w:rsid w:val="007600D9"/>
    <w:rsid w:val="00764A8A"/>
    <w:rsid w:val="00765418"/>
    <w:rsid w:val="00767E0A"/>
    <w:rsid w:val="00771581"/>
    <w:rsid w:val="00771802"/>
    <w:rsid w:val="00771A1B"/>
    <w:rsid w:val="00772089"/>
    <w:rsid w:val="00775979"/>
    <w:rsid w:val="00776232"/>
    <w:rsid w:val="00782353"/>
    <w:rsid w:val="00782B7A"/>
    <w:rsid w:val="00783885"/>
    <w:rsid w:val="00785C70"/>
    <w:rsid w:val="00787B67"/>
    <w:rsid w:val="0079234B"/>
    <w:rsid w:val="007A64F2"/>
    <w:rsid w:val="007B098C"/>
    <w:rsid w:val="007B2454"/>
    <w:rsid w:val="007B4BC1"/>
    <w:rsid w:val="007B734D"/>
    <w:rsid w:val="007C0F6A"/>
    <w:rsid w:val="007C178F"/>
    <w:rsid w:val="007C7835"/>
    <w:rsid w:val="007D0632"/>
    <w:rsid w:val="007D283E"/>
    <w:rsid w:val="007D30BD"/>
    <w:rsid w:val="007D42EE"/>
    <w:rsid w:val="007D5E9F"/>
    <w:rsid w:val="007D6099"/>
    <w:rsid w:val="007D720D"/>
    <w:rsid w:val="007D7DE6"/>
    <w:rsid w:val="007E0D91"/>
    <w:rsid w:val="007E33A3"/>
    <w:rsid w:val="007E4B4E"/>
    <w:rsid w:val="007E64E2"/>
    <w:rsid w:val="007E69B7"/>
    <w:rsid w:val="007E6B51"/>
    <w:rsid w:val="007F04C7"/>
    <w:rsid w:val="007F1328"/>
    <w:rsid w:val="007F2EAF"/>
    <w:rsid w:val="007F3B47"/>
    <w:rsid w:val="007F4D6C"/>
    <w:rsid w:val="007F50FD"/>
    <w:rsid w:val="007F5776"/>
    <w:rsid w:val="007F58D7"/>
    <w:rsid w:val="00800C0D"/>
    <w:rsid w:val="008040B6"/>
    <w:rsid w:val="0080425C"/>
    <w:rsid w:val="0081271A"/>
    <w:rsid w:val="00813B59"/>
    <w:rsid w:val="008217A3"/>
    <w:rsid w:val="00821E92"/>
    <w:rsid w:val="00822032"/>
    <w:rsid w:val="008249FC"/>
    <w:rsid w:val="0082636A"/>
    <w:rsid w:val="008276C0"/>
    <w:rsid w:val="00831EB1"/>
    <w:rsid w:val="008430E6"/>
    <w:rsid w:val="00844E04"/>
    <w:rsid w:val="00846AE2"/>
    <w:rsid w:val="00846E22"/>
    <w:rsid w:val="00847514"/>
    <w:rsid w:val="00850252"/>
    <w:rsid w:val="00850EC6"/>
    <w:rsid w:val="00851836"/>
    <w:rsid w:val="00851F48"/>
    <w:rsid w:val="00852089"/>
    <w:rsid w:val="008523CA"/>
    <w:rsid w:val="008543E7"/>
    <w:rsid w:val="0085587D"/>
    <w:rsid w:val="00855EB7"/>
    <w:rsid w:val="00856F88"/>
    <w:rsid w:val="00860FC6"/>
    <w:rsid w:val="00863CA2"/>
    <w:rsid w:val="00870A95"/>
    <w:rsid w:val="00872477"/>
    <w:rsid w:val="00872EFC"/>
    <w:rsid w:val="00873241"/>
    <w:rsid w:val="00873639"/>
    <w:rsid w:val="00873F0B"/>
    <w:rsid w:val="008772BA"/>
    <w:rsid w:val="00880D16"/>
    <w:rsid w:val="0088731D"/>
    <w:rsid w:val="00893BF7"/>
    <w:rsid w:val="00896517"/>
    <w:rsid w:val="0089751D"/>
    <w:rsid w:val="008A0C81"/>
    <w:rsid w:val="008A0DE4"/>
    <w:rsid w:val="008A1264"/>
    <w:rsid w:val="008A13FF"/>
    <w:rsid w:val="008A25AB"/>
    <w:rsid w:val="008A4FFE"/>
    <w:rsid w:val="008A5B2A"/>
    <w:rsid w:val="008A67D6"/>
    <w:rsid w:val="008B3636"/>
    <w:rsid w:val="008B47AC"/>
    <w:rsid w:val="008B4CB4"/>
    <w:rsid w:val="008B67BC"/>
    <w:rsid w:val="008C09AE"/>
    <w:rsid w:val="008C0E1B"/>
    <w:rsid w:val="008C1F6B"/>
    <w:rsid w:val="008C4EBC"/>
    <w:rsid w:val="008C6627"/>
    <w:rsid w:val="008C6856"/>
    <w:rsid w:val="008D008B"/>
    <w:rsid w:val="008D02E6"/>
    <w:rsid w:val="008D1734"/>
    <w:rsid w:val="008D6C9C"/>
    <w:rsid w:val="008E375A"/>
    <w:rsid w:val="008E5430"/>
    <w:rsid w:val="008E76E0"/>
    <w:rsid w:val="008F5430"/>
    <w:rsid w:val="008F6E65"/>
    <w:rsid w:val="008F6E6D"/>
    <w:rsid w:val="00900D5C"/>
    <w:rsid w:val="009040E9"/>
    <w:rsid w:val="00905050"/>
    <w:rsid w:val="009065BA"/>
    <w:rsid w:val="00910C4A"/>
    <w:rsid w:val="00911586"/>
    <w:rsid w:val="009121B8"/>
    <w:rsid w:val="0091291F"/>
    <w:rsid w:val="00916126"/>
    <w:rsid w:val="00916507"/>
    <w:rsid w:val="00917CC5"/>
    <w:rsid w:val="009269B3"/>
    <w:rsid w:val="00934FCB"/>
    <w:rsid w:val="009354B2"/>
    <w:rsid w:val="009357BA"/>
    <w:rsid w:val="00936387"/>
    <w:rsid w:val="009428AD"/>
    <w:rsid w:val="00943106"/>
    <w:rsid w:val="009432C3"/>
    <w:rsid w:val="009438B3"/>
    <w:rsid w:val="0094679D"/>
    <w:rsid w:val="00946A17"/>
    <w:rsid w:val="009548F9"/>
    <w:rsid w:val="00954D29"/>
    <w:rsid w:val="00954E30"/>
    <w:rsid w:val="009562AD"/>
    <w:rsid w:val="009606BE"/>
    <w:rsid w:val="009610C8"/>
    <w:rsid w:val="00961AEA"/>
    <w:rsid w:val="00962BD0"/>
    <w:rsid w:val="00962E4E"/>
    <w:rsid w:val="009643D5"/>
    <w:rsid w:val="0096630B"/>
    <w:rsid w:val="00966857"/>
    <w:rsid w:val="00966BA1"/>
    <w:rsid w:val="009673B9"/>
    <w:rsid w:val="009755DE"/>
    <w:rsid w:val="009779F3"/>
    <w:rsid w:val="00981171"/>
    <w:rsid w:val="00982247"/>
    <w:rsid w:val="009824E4"/>
    <w:rsid w:val="0098604A"/>
    <w:rsid w:val="00986C85"/>
    <w:rsid w:val="0099061C"/>
    <w:rsid w:val="00990BAE"/>
    <w:rsid w:val="00994DB4"/>
    <w:rsid w:val="009952DA"/>
    <w:rsid w:val="0099553F"/>
    <w:rsid w:val="00995745"/>
    <w:rsid w:val="00996BBF"/>
    <w:rsid w:val="00996BEE"/>
    <w:rsid w:val="009973AC"/>
    <w:rsid w:val="00997903"/>
    <w:rsid w:val="009A1311"/>
    <w:rsid w:val="009A1537"/>
    <w:rsid w:val="009A1A6B"/>
    <w:rsid w:val="009A389A"/>
    <w:rsid w:val="009A71DC"/>
    <w:rsid w:val="009B37E5"/>
    <w:rsid w:val="009C035F"/>
    <w:rsid w:val="009C19D8"/>
    <w:rsid w:val="009C1C48"/>
    <w:rsid w:val="009C4B71"/>
    <w:rsid w:val="009C653B"/>
    <w:rsid w:val="009C74C5"/>
    <w:rsid w:val="009C7BFA"/>
    <w:rsid w:val="009D0163"/>
    <w:rsid w:val="009D05EB"/>
    <w:rsid w:val="009D2083"/>
    <w:rsid w:val="009D2285"/>
    <w:rsid w:val="009D4AC4"/>
    <w:rsid w:val="009D606F"/>
    <w:rsid w:val="009D65B4"/>
    <w:rsid w:val="009E1451"/>
    <w:rsid w:val="009E37E0"/>
    <w:rsid w:val="009E76D9"/>
    <w:rsid w:val="009F0ABC"/>
    <w:rsid w:val="009F4E6E"/>
    <w:rsid w:val="009F5A84"/>
    <w:rsid w:val="00A00240"/>
    <w:rsid w:val="00A01C92"/>
    <w:rsid w:val="00A03BC4"/>
    <w:rsid w:val="00A12234"/>
    <w:rsid w:val="00A153F9"/>
    <w:rsid w:val="00A270DE"/>
    <w:rsid w:val="00A27403"/>
    <w:rsid w:val="00A31A59"/>
    <w:rsid w:val="00A33539"/>
    <w:rsid w:val="00A34F20"/>
    <w:rsid w:val="00A365B0"/>
    <w:rsid w:val="00A41DA7"/>
    <w:rsid w:val="00A41E5C"/>
    <w:rsid w:val="00A4536D"/>
    <w:rsid w:val="00A51F86"/>
    <w:rsid w:val="00A52EF4"/>
    <w:rsid w:val="00A6067B"/>
    <w:rsid w:val="00A6258D"/>
    <w:rsid w:val="00A633B8"/>
    <w:rsid w:val="00A6504A"/>
    <w:rsid w:val="00A65994"/>
    <w:rsid w:val="00A66273"/>
    <w:rsid w:val="00A70567"/>
    <w:rsid w:val="00A70892"/>
    <w:rsid w:val="00A70930"/>
    <w:rsid w:val="00A7363B"/>
    <w:rsid w:val="00A749ED"/>
    <w:rsid w:val="00A75732"/>
    <w:rsid w:val="00A7651B"/>
    <w:rsid w:val="00A77987"/>
    <w:rsid w:val="00A81BDB"/>
    <w:rsid w:val="00A81CB7"/>
    <w:rsid w:val="00A82B1F"/>
    <w:rsid w:val="00A83182"/>
    <w:rsid w:val="00A8398C"/>
    <w:rsid w:val="00A906F9"/>
    <w:rsid w:val="00A91A0A"/>
    <w:rsid w:val="00A928FF"/>
    <w:rsid w:val="00A95A52"/>
    <w:rsid w:val="00AA03B9"/>
    <w:rsid w:val="00AA4A62"/>
    <w:rsid w:val="00AA4C99"/>
    <w:rsid w:val="00AA649B"/>
    <w:rsid w:val="00AA764B"/>
    <w:rsid w:val="00AB131C"/>
    <w:rsid w:val="00AB1D48"/>
    <w:rsid w:val="00AB3CA8"/>
    <w:rsid w:val="00AB4E1A"/>
    <w:rsid w:val="00AB53B1"/>
    <w:rsid w:val="00AB59C2"/>
    <w:rsid w:val="00AB6AFF"/>
    <w:rsid w:val="00AB709B"/>
    <w:rsid w:val="00AB7D24"/>
    <w:rsid w:val="00AC0C86"/>
    <w:rsid w:val="00AC15C4"/>
    <w:rsid w:val="00AC227F"/>
    <w:rsid w:val="00AC599F"/>
    <w:rsid w:val="00AC5FFB"/>
    <w:rsid w:val="00AC6254"/>
    <w:rsid w:val="00AD1114"/>
    <w:rsid w:val="00AD2DB7"/>
    <w:rsid w:val="00AD3265"/>
    <w:rsid w:val="00AD56A2"/>
    <w:rsid w:val="00AD6A08"/>
    <w:rsid w:val="00AD6ADE"/>
    <w:rsid w:val="00AE012D"/>
    <w:rsid w:val="00AE5D76"/>
    <w:rsid w:val="00AF142A"/>
    <w:rsid w:val="00AF22AA"/>
    <w:rsid w:val="00AF3617"/>
    <w:rsid w:val="00AF5674"/>
    <w:rsid w:val="00AF636B"/>
    <w:rsid w:val="00B01DEF"/>
    <w:rsid w:val="00B01F78"/>
    <w:rsid w:val="00B03953"/>
    <w:rsid w:val="00B06E3B"/>
    <w:rsid w:val="00B11713"/>
    <w:rsid w:val="00B11FD5"/>
    <w:rsid w:val="00B12830"/>
    <w:rsid w:val="00B133F3"/>
    <w:rsid w:val="00B1453D"/>
    <w:rsid w:val="00B161BA"/>
    <w:rsid w:val="00B17DD8"/>
    <w:rsid w:val="00B23DDC"/>
    <w:rsid w:val="00B25EDC"/>
    <w:rsid w:val="00B261C4"/>
    <w:rsid w:val="00B26F31"/>
    <w:rsid w:val="00B32344"/>
    <w:rsid w:val="00B32622"/>
    <w:rsid w:val="00B332F9"/>
    <w:rsid w:val="00B342A7"/>
    <w:rsid w:val="00B35256"/>
    <w:rsid w:val="00B3735E"/>
    <w:rsid w:val="00B400EB"/>
    <w:rsid w:val="00B40DC7"/>
    <w:rsid w:val="00B41D1C"/>
    <w:rsid w:val="00B44746"/>
    <w:rsid w:val="00B44ED0"/>
    <w:rsid w:val="00B46FA7"/>
    <w:rsid w:val="00B4772E"/>
    <w:rsid w:val="00B5022F"/>
    <w:rsid w:val="00B56007"/>
    <w:rsid w:val="00B56888"/>
    <w:rsid w:val="00B56D90"/>
    <w:rsid w:val="00B57302"/>
    <w:rsid w:val="00B607DA"/>
    <w:rsid w:val="00B6218F"/>
    <w:rsid w:val="00B64AD1"/>
    <w:rsid w:val="00B65313"/>
    <w:rsid w:val="00B677BC"/>
    <w:rsid w:val="00B70A4A"/>
    <w:rsid w:val="00B7429A"/>
    <w:rsid w:val="00B758D1"/>
    <w:rsid w:val="00B7662C"/>
    <w:rsid w:val="00B766BA"/>
    <w:rsid w:val="00B81C3D"/>
    <w:rsid w:val="00B851EA"/>
    <w:rsid w:val="00B87D5B"/>
    <w:rsid w:val="00B90A21"/>
    <w:rsid w:val="00B90C94"/>
    <w:rsid w:val="00B925C9"/>
    <w:rsid w:val="00B94177"/>
    <w:rsid w:val="00B95E84"/>
    <w:rsid w:val="00B96555"/>
    <w:rsid w:val="00B96CB9"/>
    <w:rsid w:val="00B97604"/>
    <w:rsid w:val="00BA35E5"/>
    <w:rsid w:val="00BA58A2"/>
    <w:rsid w:val="00BB14F3"/>
    <w:rsid w:val="00BB15A1"/>
    <w:rsid w:val="00BB3F8D"/>
    <w:rsid w:val="00BB524D"/>
    <w:rsid w:val="00BB5A86"/>
    <w:rsid w:val="00BB6E43"/>
    <w:rsid w:val="00BC1067"/>
    <w:rsid w:val="00BC6338"/>
    <w:rsid w:val="00BD221A"/>
    <w:rsid w:val="00BD23ED"/>
    <w:rsid w:val="00BE084F"/>
    <w:rsid w:val="00BE1712"/>
    <w:rsid w:val="00BE3438"/>
    <w:rsid w:val="00BE4645"/>
    <w:rsid w:val="00BF4430"/>
    <w:rsid w:val="00C02CB7"/>
    <w:rsid w:val="00C0616C"/>
    <w:rsid w:val="00C07310"/>
    <w:rsid w:val="00C073BB"/>
    <w:rsid w:val="00C100D8"/>
    <w:rsid w:val="00C10C4A"/>
    <w:rsid w:val="00C126AF"/>
    <w:rsid w:val="00C1514A"/>
    <w:rsid w:val="00C15D9F"/>
    <w:rsid w:val="00C16FC0"/>
    <w:rsid w:val="00C21E89"/>
    <w:rsid w:val="00C220C3"/>
    <w:rsid w:val="00C233E7"/>
    <w:rsid w:val="00C322A5"/>
    <w:rsid w:val="00C32666"/>
    <w:rsid w:val="00C3297E"/>
    <w:rsid w:val="00C32F6B"/>
    <w:rsid w:val="00C3602B"/>
    <w:rsid w:val="00C37830"/>
    <w:rsid w:val="00C40D29"/>
    <w:rsid w:val="00C43EFF"/>
    <w:rsid w:val="00C468FA"/>
    <w:rsid w:val="00C4722E"/>
    <w:rsid w:val="00C51DE8"/>
    <w:rsid w:val="00C520C2"/>
    <w:rsid w:val="00C53871"/>
    <w:rsid w:val="00C54183"/>
    <w:rsid w:val="00C54AE7"/>
    <w:rsid w:val="00C6248E"/>
    <w:rsid w:val="00C6321A"/>
    <w:rsid w:val="00C65CCD"/>
    <w:rsid w:val="00C673F1"/>
    <w:rsid w:val="00C71A84"/>
    <w:rsid w:val="00C71F3C"/>
    <w:rsid w:val="00C81811"/>
    <w:rsid w:val="00C83A79"/>
    <w:rsid w:val="00C8459D"/>
    <w:rsid w:val="00C8696C"/>
    <w:rsid w:val="00C90627"/>
    <w:rsid w:val="00C92C75"/>
    <w:rsid w:val="00C95D17"/>
    <w:rsid w:val="00CA39CB"/>
    <w:rsid w:val="00CA3E11"/>
    <w:rsid w:val="00CA4C0D"/>
    <w:rsid w:val="00CA4D23"/>
    <w:rsid w:val="00CA57D7"/>
    <w:rsid w:val="00CA7013"/>
    <w:rsid w:val="00CA7F14"/>
    <w:rsid w:val="00CB1253"/>
    <w:rsid w:val="00CB164C"/>
    <w:rsid w:val="00CB50D9"/>
    <w:rsid w:val="00CB5D4E"/>
    <w:rsid w:val="00CC0484"/>
    <w:rsid w:val="00CC0F2D"/>
    <w:rsid w:val="00CC344E"/>
    <w:rsid w:val="00CC3A9A"/>
    <w:rsid w:val="00CD3822"/>
    <w:rsid w:val="00CD3E1E"/>
    <w:rsid w:val="00CD74F6"/>
    <w:rsid w:val="00CE0BA1"/>
    <w:rsid w:val="00CE1496"/>
    <w:rsid w:val="00CE1A94"/>
    <w:rsid w:val="00CE2411"/>
    <w:rsid w:val="00CE2F1F"/>
    <w:rsid w:val="00CE5F87"/>
    <w:rsid w:val="00CE6F08"/>
    <w:rsid w:val="00CE7E18"/>
    <w:rsid w:val="00CF021F"/>
    <w:rsid w:val="00CF381C"/>
    <w:rsid w:val="00CF4ACA"/>
    <w:rsid w:val="00D00E7A"/>
    <w:rsid w:val="00D02A4D"/>
    <w:rsid w:val="00D07A04"/>
    <w:rsid w:val="00D07D7C"/>
    <w:rsid w:val="00D101BE"/>
    <w:rsid w:val="00D107FD"/>
    <w:rsid w:val="00D11975"/>
    <w:rsid w:val="00D1545D"/>
    <w:rsid w:val="00D20408"/>
    <w:rsid w:val="00D20708"/>
    <w:rsid w:val="00D20DAD"/>
    <w:rsid w:val="00D22141"/>
    <w:rsid w:val="00D22D5A"/>
    <w:rsid w:val="00D32C2B"/>
    <w:rsid w:val="00D35D85"/>
    <w:rsid w:val="00D35DC8"/>
    <w:rsid w:val="00D36213"/>
    <w:rsid w:val="00D37B29"/>
    <w:rsid w:val="00D42836"/>
    <w:rsid w:val="00D430EA"/>
    <w:rsid w:val="00D44F05"/>
    <w:rsid w:val="00D46D52"/>
    <w:rsid w:val="00D50A8F"/>
    <w:rsid w:val="00D5267B"/>
    <w:rsid w:val="00D5397F"/>
    <w:rsid w:val="00D53E4D"/>
    <w:rsid w:val="00D562BD"/>
    <w:rsid w:val="00D61E6D"/>
    <w:rsid w:val="00D622BF"/>
    <w:rsid w:val="00D64A6E"/>
    <w:rsid w:val="00D65B82"/>
    <w:rsid w:val="00D66A26"/>
    <w:rsid w:val="00D7003C"/>
    <w:rsid w:val="00D70B2F"/>
    <w:rsid w:val="00D70C8D"/>
    <w:rsid w:val="00D72549"/>
    <w:rsid w:val="00D7371D"/>
    <w:rsid w:val="00D74B8B"/>
    <w:rsid w:val="00D75081"/>
    <w:rsid w:val="00D76160"/>
    <w:rsid w:val="00D76412"/>
    <w:rsid w:val="00D76CF1"/>
    <w:rsid w:val="00D77447"/>
    <w:rsid w:val="00D8348D"/>
    <w:rsid w:val="00D8490F"/>
    <w:rsid w:val="00D9096B"/>
    <w:rsid w:val="00D93F17"/>
    <w:rsid w:val="00D95A96"/>
    <w:rsid w:val="00D969E4"/>
    <w:rsid w:val="00D969F9"/>
    <w:rsid w:val="00D971FA"/>
    <w:rsid w:val="00DA58AD"/>
    <w:rsid w:val="00DA7BF5"/>
    <w:rsid w:val="00DB4BBC"/>
    <w:rsid w:val="00DC02C1"/>
    <w:rsid w:val="00DC0B30"/>
    <w:rsid w:val="00DC0FC3"/>
    <w:rsid w:val="00DC20A2"/>
    <w:rsid w:val="00DC4176"/>
    <w:rsid w:val="00DC75D9"/>
    <w:rsid w:val="00DD1190"/>
    <w:rsid w:val="00DD43DC"/>
    <w:rsid w:val="00DD5025"/>
    <w:rsid w:val="00DE19A3"/>
    <w:rsid w:val="00DE1DF5"/>
    <w:rsid w:val="00DE5E51"/>
    <w:rsid w:val="00DE6078"/>
    <w:rsid w:val="00DE7749"/>
    <w:rsid w:val="00DF16F2"/>
    <w:rsid w:val="00DF3C13"/>
    <w:rsid w:val="00DF3ED4"/>
    <w:rsid w:val="00DF5B61"/>
    <w:rsid w:val="00DF65AF"/>
    <w:rsid w:val="00E00B8F"/>
    <w:rsid w:val="00E0301A"/>
    <w:rsid w:val="00E07652"/>
    <w:rsid w:val="00E10ED6"/>
    <w:rsid w:val="00E10F11"/>
    <w:rsid w:val="00E119B4"/>
    <w:rsid w:val="00E169A3"/>
    <w:rsid w:val="00E170FF"/>
    <w:rsid w:val="00E201D3"/>
    <w:rsid w:val="00E23BFC"/>
    <w:rsid w:val="00E26A86"/>
    <w:rsid w:val="00E30E93"/>
    <w:rsid w:val="00E3102B"/>
    <w:rsid w:val="00E3169C"/>
    <w:rsid w:val="00E31C8C"/>
    <w:rsid w:val="00E323A5"/>
    <w:rsid w:val="00E33589"/>
    <w:rsid w:val="00E36820"/>
    <w:rsid w:val="00E37C39"/>
    <w:rsid w:val="00E408A1"/>
    <w:rsid w:val="00E42621"/>
    <w:rsid w:val="00E43ACB"/>
    <w:rsid w:val="00E43B53"/>
    <w:rsid w:val="00E45F2D"/>
    <w:rsid w:val="00E51625"/>
    <w:rsid w:val="00E52945"/>
    <w:rsid w:val="00E5304B"/>
    <w:rsid w:val="00E535B5"/>
    <w:rsid w:val="00E5364D"/>
    <w:rsid w:val="00E5390D"/>
    <w:rsid w:val="00E62A98"/>
    <w:rsid w:val="00E63629"/>
    <w:rsid w:val="00E63BF4"/>
    <w:rsid w:val="00E666BD"/>
    <w:rsid w:val="00E73984"/>
    <w:rsid w:val="00E73E7B"/>
    <w:rsid w:val="00E800A3"/>
    <w:rsid w:val="00E82EE6"/>
    <w:rsid w:val="00E84818"/>
    <w:rsid w:val="00E900C4"/>
    <w:rsid w:val="00E920DF"/>
    <w:rsid w:val="00E92E9A"/>
    <w:rsid w:val="00E967E6"/>
    <w:rsid w:val="00E97465"/>
    <w:rsid w:val="00E97DEE"/>
    <w:rsid w:val="00EA37F5"/>
    <w:rsid w:val="00EA60B9"/>
    <w:rsid w:val="00EB0B5B"/>
    <w:rsid w:val="00EB1A8D"/>
    <w:rsid w:val="00EB1FB2"/>
    <w:rsid w:val="00EB5B99"/>
    <w:rsid w:val="00EC0067"/>
    <w:rsid w:val="00EC057A"/>
    <w:rsid w:val="00EC1197"/>
    <w:rsid w:val="00EC1B5D"/>
    <w:rsid w:val="00EC25F8"/>
    <w:rsid w:val="00EC3359"/>
    <w:rsid w:val="00EC41AF"/>
    <w:rsid w:val="00EC66CA"/>
    <w:rsid w:val="00EC7094"/>
    <w:rsid w:val="00EC7AB7"/>
    <w:rsid w:val="00ED22D6"/>
    <w:rsid w:val="00ED2BD6"/>
    <w:rsid w:val="00ED33A0"/>
    <w:rsid w:val="00ED3907"/>
    <w:rsid w:val="00ED3DED"/>
    <w:rsid w:val="00ED4657"/>
    <w:rsid w:val="00ED4F52"/>
    <w:rsid w:val="00ED5617"/>
    <w:rsid w:val="00ED5D6F"/>
    <w:rsid w:val="00EE51A2"/>
    <w:rsid w:val="00EF3C31"/>
    <w:rsid w:val="00EF40BC"/>
    <w:rsid w:val="00F108C6"/>
    <w:rsid w:val="00F11B40"/>
    <w:rsid w:val="00F11B47"/>
    <w:rsid w:val="00F1305A"/>
    <w:rsid w:val="00F13D59"/>
    <w:rsid w:val="00F15CC2"/>
    <w:rsid w:val="00F202D9"/>
    <w:rsid w:val="00F203FF"/>
    <w:rsid w:val="00F21E6A"/>
    <w:rsid w:val="00F23C6C"/>
    <w:rsid w:val="00F24231"/>
    <w:rsid w:val="00F246DA"/>
    <w:rsid w:val="00F26D12"/>
    <w:rsid w:val="00F26F28"/>
    <w:rsid w:val="00F303F8"/>
    <w:rsid w:val="00F31081"/>
    <w:rsid w:val="00F31694"/>
    <w:rsid w:val="00F332B6"/>
    <w:rsid w:val="00F375C0"/>
    <w:rsid w:val="00F3782A"/>
    <w:rsid w:val="00F41BC4"/>
    <w:rsid w:val="00F41E1E"/>
    <w:rsid w:val="00F46C40"/>
    <w:rsid w:val="00F475D9"/>
    <w:rsid w:val="00F500A1"/>
    <w:rsid w:val="00F52ABB"/>
    <w:rsid w:val="00F54CBD"/>
    <w:rsid w:val="00F55E5B"/>
    <w:rsid w:val="00F604E0"/>
    <w:rsid w:val="00F60AC6"/>
    <w:rsid w:val="00F60B11"/>
    <w:rsid w:val="00F6262D"/>
    <w:rsid w:val="00F63195"/>
    <w:rsid w:val="00F667B9"/>
    <w:rsid w:val="00F67872"/>
    <w:rsid w:val="00F7027B"/>
    <w:rsid w:val="00F72355"/>
    <w:rsid w:val="00F737EE"/>
    <w:rsid w:val="00F760EF"/>
    <w:rsid w:val="00F80CB6"/>
    <w:rsid w:val="00F81E58"/>
    <w:rsid w:val="00F84EC1"/>
    <w:rsid w:val="00F85FE6"/>
    <w:rsid w:val="00F87A91"/>
    <w:rsid w:val="00F918F1"/>
    <w:rsid w:val="00F94329"/>
    <w:rsid w:val="00FA01B3"/>
    <w:rsid w:val="00FA4D3A"/>
    <w:rsid w:val="00FA5405"/>
    <w:rsid w:val="00FA56F3"/>
    <w:rsid w:val="00FA623B"/>
    <w:rsid w:val="00FB010F"/>
    <w:rsid w:val="00FB196F"/>
    <w:rsid w:val="00FB2A47"/>
    <w:rsid w:val="00FC1F79"/>
    <w:rsid w:val="00FC60A9"/>
    <w:rsid w:val="00FC73B7"/>
    <w:rsid w:val="00FD1F3C"/>
    <w:rsid w:val="00FD4456"/>
    <w:rsid w:val="00FD4774"/>
    <w:rsid w:val="00FD5AD4"/>
    <w:rsid w:val="00FD75A5"/>
    <w:rsid w:val="00FE45C3"/>
    <w:rsid w:val="00FE4F96"/>
    <w:rsid w:val="00FE5D50"/>
    <w:rsid w:val="00FE707E"/>
    <w:rsid w:val="00FF15C2"/>
    <w:rsid w:val="00FF7F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0513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21B8"/>
    <w:pPr>
      <w:ind w:left="720"/>
      <w:contextualSpacing/>
    </w:pPr>
  </w:style>
  <w:style w:type="paragraph" w:styleId="Funotentext">
    <w:name w:val="footnote text"/>
    <w:basedOn w:val="Standard"/>
    <w:link w:val="FunotentextZchn"/>
    <w:uiPriority w:val="99"/>
    <w:unhideWhenUsed/>
    <w:rsid w:val="009C19D8"/>
  </w:style>
  <w:style w:type="character" w:customStyle="1" w:styleId="FunotentextZchn">
    <w:name w:val="Fußnotentext Zchn"/>
    <w:basedOn w:val="Absatz-Standardschriftart"/>
    <w:link w:val="Funotentext"/>
    <w:uiPriority w:val="99"/>
    <w:rsid w:val="009C19D8"/>
  </w:style>
  <w:style w:type="character" w:styleId="Funotenzeichen">
    <w:name w:val="footnote reference"/>
    <w:basedOn w:val="Absatz-Standardschriftart"/>
    <w:uiPriority w:val="99"/>
    <w:unhideWhenUsed/>
    <w:rsid w:val="009C19D8"/>
    <w:rPr>
      <w:vertAlign w:val="superscript"/>
    </w:rPr>
  </w:style>
  <w:style w:type="paragraph" w:styleId="Fuzeile">
    <w:name w:val="footer"/>
    <w:basedOn w:val="Standard"/>
    <w:link w:val="FuzeileZchn"/>
    <w:uiPriority w:val="99"/>
    <w:unhideWhenUsed/>
    <w:rsid w:val="000D6C82"/>
    <w:pPr>
      <w:tabs>
        <w:tab w:val="center" w:pos="4536"/>
        <w:tab w:val="right" w:pos="9072"/>
      </w:tabs>
    </w:pPr>
  </w:style>
  <w:style w:type="character" w:customStyle="1" w:styleId="FuzeileZchn">
    <w:name w:val="Fußzeile Zchn"/>
    <w:basedOn w:val="Absatz-Standardschriftart"/>
    <w:link w:val="Fuzeile"/>
    <w:uiPriority w:val="99"/>
    <w:rsid w:val="000D6C82"/>
  </w:style>
  <w:style w:type="character" w:styleId="Seitenzahl">
    <w:name w:val="page number"/>
    <w:basedOn w:val="Absatz-Standardschriftart"/>
    <w:uiPriority w:val="99"/>
    <w:semiHidden/>
    <w:unhideWhenUsed/>
    <w:rsid w:val="000D6C82"/>
  </w:style>
  <w:style w:type="paragraph" w:styleId="Kopfzeile">
    <w:name w:val="header"/>
    <w:basedOn w:val="Standard"/>
    <w:link w:val="KopfzeileZchn"/>
    <w:uiPriority w:val="99"/>
    <w:unhideWhenUsed/>
    <w:rsid w:val="00446EFE"/>
    <w:pPr>
      <w:tabs>
        <w:tab w:val="center" w:pos="4536"/>
        <w:tab w:val="right" w:pos="9072"/>
      </w:tabs>
    </w:pPr>
  </w:style>
  <w:style w:type="character" w:customStyle="1" w:styleId="KopfzeileZchn">
    <w:name w:val="Kopfzeile Zchn"/>
    <w:basedOn w:val="Absatz-Standardschriftart"/>
    <w:link w:val="Kopfzeile"/>
    <w:uiPriority w:val="99"/>
    <w:rsid w:val="00446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21B8"/>
    <w:pPr>
      <w:ind w:left="720"/>
      <w:contextualSpacing/>
    </w:pPr>
  </w:style>
  <w:style w:type="paragraph" w:styleId="Funotentext">
    <w:name w:val="footnote text"/>
    <w:basedOn w:val="Standard"/>
    <w:link w:val="FunotentextZchn"/>
    <w:uiPriority w:val="99"/>
    <w:unhideWhenUsed/>
    <w:rsid w:val="009C19D8"/>
  </w:style>
  <w:style w:type="character" w:customStyle="1" w:styleId="FunotentextZchn">
    <w:name w:val="Fußnotentext Zchn"/>
    <w:basedOn w:val="Absatz-Standardschriftart"/>
    <w:link w:val="Funotentext"/>
    <w:uiPriority w:val="99"/>
    <w:rsid w:val="009C19D8"/>
  </w:style>
  <w:style w:type="character" w:styleId="Funotenzeichen">
    <w:name w:val="footnote reference"/>
    <w:basedOn w:val="Absatz-Standardschriftart"/>
    <w:uiPriority w:val="99"/>
    <w:unhideWhenUsed/>
    <w:rsid w:val="009C19D8"/>
    <w:rPr>
      <w:vertAlign w:val="superscript"/>
    </w:rPr>
  </w:style>
  <w:style w:type="paragraph" w:styleId="Fuzeile">
    <w:name w:val="footer"/>
    <w:basedOn w:val="Standard"/>
    <w:link w:val="FuzeileZchn"/>
    <w:uiPriority w:val="99"/>
    <w:unhideWhenUsed/>
    <w:rsid w:val="000D6C82"/>
    <w:pPr>
      <w:tabs>
        <w:tab w:val="center" w:pos="4536"/>
        <w:tab w:val="right" w:pos="9072"/>
      </w:tabs>
    </w:pPr>
  </w:style>
  <w:style w:type="character" w:customStyle="1" w:styleId="FuzeileZchn">
    <w:name w:val="Fußzeile Zchn"/>
    <w:basedOn w:val="Absatz-Standardschriftart"/>
    <w:link w:val="Fuzeile"/>
    <w:uiPriority w:val="99"/>
    <w:rsid w:val="000D6C82"/>
  </w:style>
  <w:style w:type="character" w:styleId="Seitenzahl">
    <w:name w:val="page number"/>
    <w:basedOn w:val="Absatz-Standardschriftart"/>
    <w:uiPriority w:val="99"/>
    <w:semiHidden/>
    <w:unhideWhenUsed/>
    <w:rsid w:val="000D6C82"/>
  </w:style>
  <w:style w:type="paragraph" w:styleId="Kopfzeile">
    <w:name w:val="header"/>
    <w:basedOn w:val="Standard"/>
    <w:link w:val="KopfzeileZchn"/>
    <w:uiPriority w:val="99"/>
    <w:unhideWhenUsed/>
    <w:rsid w:val="00446EFE"/>
    <w:pPr>
      <w:tabs>
        <w:tab w:val="center" w:pos="4536"/>
        <w:tab w:val="right" w:pos="9072"/>
      </w:tabs>
    </w:pPr>
  </w:style>
  <w:style w:type="character" w:customStyle="1" w:styleId="KopfzeileZchn">
    <w:name w:val="Kopfzeile Zchn"/>
    <w:basedOn w:val="Absatz-Standardschriftart"/>
    <w:link w:val="Kopfzeile"/>
    <w:uiPriority w:val="99"/>
    <w:rsid w:val="00446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8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6358</Words>
  <Characters>40058</Characters>
  <Application>Microsoft Office Word</Application>
  <DocSecurity>0</DocSecurity>
  <Lines>333</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Wolfgang Rank</cp:lastModifiedBy>
  <cp:revision>9</cp:revision>
  <cp:lastPrinted>2018-05-07T07:43:00Z</cp:lastPrinted>
  <dcterms:created xsi:type="dcterms:W3CDTF">2018-06-06T06:33:00Z</dcterms:created>
  <dcterms:modified xsi:type="dcterms:W3CDTF">2018-08-07T06:08:00Z</dcterms:modified>
</cp:coreProperties>
</file>