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0F20" w14:textId="77777777" w:rsidR="00797773" w:rsidRPr="00797773" w:rsidRDefault="00797773" w:rsidP="00797773">
      <w:pPr>
        <w:ind w:right="-27"/>
        <w:rPr>
          <w:rFonts w:hint="eastAsia"/>
          <w:lang w:val="fr-FR"/>
        </w:rPr>
      </w:pPr>
      <w:r w:rsidRPr="00797773">
        <w:rPr>
          <w:rFonts w:ascii="Times New Roman" w:hAnsi="Times New Roman"/>
          <w:b/>
          <w:u w:val="single"/>
          <w:lang w:val="fr-FR"/>
        </w:rPr>
        <w:t>INFORMATIONS : 69ème RENCONTRE du SIESC : Naples (Italie)</w:t>
      </w:r>
    </w:p>
    <w:p w14:paraId="5969ED27" w14:textId="77777777" w:rsidR="00797773" w:rsidRPr="00797773" w:rsidRDefault="00797773" w:rsidP="00797773">
      <w:pPr>
        <w:ind w:right="-27"/>
        <w:rPr>
          <w:rFonts w:hint="eastAsia"/>
          <w:lang w:val="fr-FR"/>
        </w:rPr>
      </w:pPr>
      <w:r w:rsidRPr="00797773">
        <w:rPr>
          <w:rFonts w:ascii="Times New Roman" w:hAnsi="Times New Roman"/>
          <w:b/>
          <w:u w:val="single"/>
          <w:lang w:val="fr-FR"/>
        </w:rPr>
        <w:t>14 – 18/19 juillet 2025</w:t>
      </w:r>
    </w:p>
    <w:p w14:paraId="4FBBE9A7" w14:textId="77777777" w:rsidR="00797773" w:rsidRPr="00797773" w:rsidRDefault="00797773" w:rsidP="00797773">
      <w:pPr>
        <w:ind w:left="-426" w:right="-1002" w:firstLine="426"/>
        <w:jc w:val="both"/>
        <w:rPr>
          <w:rFonts w:ascii="Times New Roman" w:hAnsi="Times New Roman"/>
          <w:b/>
          <w:lang w:val="fr-FR"/>
        </w:rPr>
      </w:pPr>
    </w:p>
    <w:p w14:paraId="76FF8880" w14:textId="77777777" w:rsidR="00797773" w:rsidRPr="00797773" w:rsidRDefault="00797773" w:rsidP="00797773">
      <w:pPr>
        <w:ind w:right="-1004"/>
        <w:rPr>
          <w:rFonts w:hint="eastAsia"/>
          <w:lang w:val="fr-FR"/>
        </w:rPr>
      </w:pPr>
      <w:proofErr w:type="gramStart"/>
      <w:r w:rsidRPr="00797773">
        <w:rPr>
          <w:rFonts w:ascii="Times New Roman" w:hAnsi="Times New Roman"/>
          <w:b/>
          <w:u w:val="single"/>
          <w:lang w:val="fr-FR"/>
        </w:rPr>
        <w:t>LIEUX</w:t>
      </w:r>
      <w:r w:rsidRPr="00797773">
        <w:rPr>
          <w:rFonts w:ascii="Times New Roman" w:hAnsi="Times New Roman"/>
          <w:u w:val="single"/>
          <w:lang w:val="fr-FR"/>
        </w:rPr>
        <w:t>:</w:t>
      </w:r>
      <w:proofErr w:type="gramEnd"/>
      <w:r w:rsidRPr="00797773">
        <w:rPr>
          <w:rFonts w:ascii="Times New Roman" w:hAnsi="Times New Roman"/>
          <w:lang w:val="fr-FR"/>
        </w:rPr>
        <w:t xml:space="preserve"> Repas et logement:</w:t>
      </w:r>
    </w:p>
    <w:p w14:paraId="442498BA" w14:textId="77777777" w:rsidR="00797773" w:rsidRPr="00797773" w:rsidRDefault="00797773" w:rsidP="00797773">
      <w:pPr>
        <w:ind w:left="-426" w:firstLine="426"/>
        <w:rPr>
          <w:rFonts w:ascii="Times New Roman" w:hAnsi="Times New Roman"/>
          <w:lang w:val="fr-FR"/>
        </w:rPr>
      </w:pPr>
      <w:r w:rsidRPr="00797773">
        <w:rPr>
          <w:rFonts w:ascii="Times New Roman" w:hAnsi="Times New Roman"/>
          <w:lang w:val="fr-FR"/>
        </w:rPr>
        <w:t xml:space="preserve">Couvent des Filles de la Charité de Saint Vincent de Paul, </w:t>
      </w:r>
    </w:p>
    <w:p w14:paraId="4B03E5B8" w14:textId="77777777" w:rsidR="00797773" w:rsidRPr="00192203" w:rsidRDefault="00797773" w:rsidP="00797773">
      <w:pPr>
        <w:ind w:left="-426" w:firstLine="426"/>
        <w:rPr>
          <w:rFonts w:ascii="Times New Roman" w:hAnsi="Times New Roman"/>
          <w:b/>
          <w:shd w:val="clear" w:color="auto" w:fill="FFFFFF"/>
          <w:lang w:val="it-IT"/>
        </w:rPr>
      </w:pPr>
      <w:proofErr w:type="spellStart"/>
      <w:proofErr w:type="gramStart"/>
      <w:r w:rsidRPr="00762CED">
        <w:rPr>
          <w:rFonts w:ascii="Times New Roman" w:hAnsi="Times New Roman"/>
          <w:lang w:val="it-IT"/>
        </w:rPr>
        <w:t>Adresse</w:t>
      </w:r>
      <w:proofErr w:type="spellEnd"/>
      <w:r w:rsidRPr="00762CED">
        <w:rPr>
          <w:rFonts w:ascii="Times New Roman" w:hAnsi="Times New Roman"/>
          <w:lang w:val="it-IT"/>
        </w:rPr>
        <w:t xml:space="preserve"> :</w:t>
      </w:r>
      <w:proofErr w:type="gramEnd"/>
      <w:r w:rsidRPr="00762CED">
        <w:rPr>
          <w:rFonts w:ascii="Times New Roman" w:hAnsi="Times New Roman"/>
          <w:lang w:val="it-IT"/>
        </w:rPr>
        <w:t xml:space="preserve"> via Santa Luisa di </w:t>
      </w:r>
      <w:proofErr w:type="spellStart"/>
      <w:r w:rsidRPr="00762CED">
        <w:rPr>
          <w:rFonts w:ascii="Times New Roman" w:hAnsi="Times New Roman"/>
          <w:lang w:val="it-IT"/>
        </w:rPr>
        <w:t>Marillac</w:t>
      </w:r>
      <w:proofErr w:type="spellEnd"/>
      <w:r w:rsidRPr="00762CED">
        <w:rPr>
          <w:rFonts w:ascii="Times New Roman" w:hAnsi="Times New Roman"/>
          <w:lang w:val="it-IT"/>
        </w:rPr>
        <w:t xml:space="preserve">, n° 10, 80 122 Napoli </w:t>
      </w:r>
    </w:p>
    <w:p w14:paraId="6F90AEFD" w14:textId="77777777" w:rsidR="00797773" w:rsidRPr="00192203" w:rsidRDefault="00797773" w:rsidP="00797773">
      <w:pPr>
        <w:ind w:left="-426" w:firstLine="426"/>
        <w:rPr>
          <w:rFonts w:ascii="Times New Roman" w:hAnsi="Times New Roman"/>
          <w:b/>
          <w:shd w:val="clear" w:color="auto" w:fill="FFFFFF"/>
          <w:lang w:val="it-IT"/>
        </w:rPr>
      </w:pPr>
    </w:p>
    <w:p w14:paraId="1C961660" w14:textId="77777777" w:rsidR="00797773" w:rsidRPr="00797773" w:rsidRDefault="00797773" w:rsidP="00797773">
      <w:pPr>
        <w:ind w:left="-426" w:firstLine="426"/>
        <w:rPr>
          <w:rFonts w:hint="eastAsia"/>
          <w:lang w:val="fr-FR"/>
        </w:rPr>
      </w:pPr>
      <w:r w:rsidRPr="00797773">
        <w:rPr>
          <w:rFonts w:ascii="Times New Roman" w:hAnsi="Times New Roman"/>
          <w:b/>
          <w:u w:val="single"/>
          <w:shd w:val="clear" w:color="auto" w:fill="FFFFFF"/>
          <w:lang w:val="fr-FR"/>
        </w:rPr>
        <w:t>DATES</w:t>
      </w:r>
      <w:r w:rsidRPr="00797773">
        <w:rPr>
          <w:rFonts w:ascii="Times New Roman" w:hAnsi="Times New Roman"/>
          <w:b/>
          <w:shd w:val="clear" w:color="auto" w:fill="FFFFFF"/>
          <w:lang w:val="fr-FR"/>
        </w:rPr>
        <w:t> :</w:t>
      </w:r>
      <w:r w:rsidRPr="00797773">
        <w:rPr>
          <w:rFonts w:ascii="Times New Roman" w:hAnsi="Times New Roman"/>
          <w:shd w:val="clear" w:color="auto" w:fill="FFFFFF"/>
          <w:lang w:val="fr-FR"/>
        </w:rPr>
        <w:t xml:space="preserve"> - accueil : lundi 14 juillet à partir de 15h</w:t>
      </w:r>
    </w:p>
    <w:p w14:paraId="44E51B18" w14:textId="77777777" w:rsidR="00797773" w:rsidRPr="00797773" w:rsidRDefault="00797773" w:rsidP="00797773">
      <w:pPr>
        <w:ind w:left="-426" w:right="-1002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ab/>
        <w:t xml:space="preserve">  </w:t>
      </w:r>
      <w:r w:rsidRPr="00797773">
        <w:rPr>
          <w:rFonts w:ascii="Times New Roman" w:hAnsi="Times New Roman"/>
          <w:lang w:val="fr-FR"/>
        </w:rPr>
        <w:tab/>
        <w:t>- séance d'ouverture à 19h30 (lundi après le dîner)</w:t>
      </w:r>
    </w:p>
    <w:p w14:paraId="244D46BB" w14:textId="77777777" w:rsidR="00797773" w:rsidRPr="00797773" w:rsidRDefault="00797773" w:rsidP="00797773">
      <w:pPr>
        <w:ind w:left="-426" w:right="-1002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ab/>
        <w:t xml:space="preserve">  </w:t>
      </w:r>
      <w:r w:rsidRPr="00797773">
        <w:rPr>
          <w:rFonts w:ascii="Times New Roman" w:hAnsi="Times New Roman"/>
          <w:lang w:val="fr-FR"/>
        </w:rPr>
        <w:tab/>
        <w:t>- fin de la session de travail : vendredi 18 juillet après le petit déjeuner</w:t>
      </w:r>
    </w:p>
    <w:p w14:paraId="439F33B3" w14:textId="77777777" w:rsidR="00797773" w:rsidRPr="00797773" w:rsidRDefault="00797773" w:rsidP="00797773">
      <w:pPr>
        <w:ind w:left="-426" w:right="-1002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ab/>
        <w:t xml:space="preserve">  </w:t>
      </w:r>
      <w:r w:rsidRPr="00797773">
        <w:rPr>
          <w:rFonts w:ascii="Times New Roman" w:hAnsi="Times New Roman"/>
          <w:lang w:val="fr-FR"/>
        </w:rPr>
        <w:tab/>
        <w:t>- excursion facultative : journée du vendredi 18 juillet</w:t>
      </w:r>
    </w:p>
    <w:p w14:paraId="4D8F239B" w14:textId="77777777" w:rsidR="00797773" w:rsidRPr="00797773" w:rsidRDefault="00797773" w:rsidP="00797773">
      <w:pPr>
        <w:ind w:left="-426" w:right="-1002"/>
        <w:jc w:val="both"/>
        <w:rPr>
          <w:rFonts w:ascii="Times New Roman" w:hAnsi="Times New Roman"/>
          <w:lang w:val="fr-FR"/>
        </w:rPr>
      </w:pPr>
      <w:r w:rsidRPr="00797773">
        <w:rPr>
          <w:rFonts w:ascii="Times New Roman" w:hAnsi="Times New Roman"/>
          <w:lang w:val="fr-FR"/>
        </w:rPr>
        <w:tab/>
        <w:t xml:space="preserve">  </w:t>
      </w:r>
      <w:r w:rsidRPr="00797773">
        <w:rPr>
          <w:rFonts w:ascii="Times New Roman" w:hAnsi="Times New Roman"/>
          <w:lang w:val="fr-FR"/>
        </w:rPr>
        <w:tab/>
        <w:t>- fin de la Rencontre : samedi 19 juillet après le petit déjeuner</w:t>
      </w:r>
    </w:p>
    <w:p w14:paraId="0755D963" w14:textId="77777777" w:rsidR="00797773" w:rsidRPr="00797773" w:rsidRDefault="00797773" w:rsidP="00797773">
      <w:pPr>
        <w:ind w:left="-426" w:right="-1002"/>
        <w:jc w:val="both"/>
        <w:rPr>
          <w:rFonts w:hint="eastAsia"/>
          <w:lang w:val="fr-FR"/>
        </w:rPr>
      </w:pPr>
    </w:p>
    <w:p w14:paraId="038169E9" w14:textId="77777777" w:rsidR="00797773" w:rsidRPr="00797773" w:rsidRDefault="00797773" w:rsidP="00797773">
      <w:pPr>
        <w:spacing w:line="288" w:lineRule="auto"/>
        <w:ind w:right="-1002"/>
        <w:rPr>
          <w:b/>
          <w:sz w:val="10"/>
          <w:szCs w:val="10"/>
          <w:u w:val="single"/>
          <w:shd w:val="clear" w:color="auto" w:fill="FFFFFF"/>
          <w:lang w:val="fr-FR"/>
        </w:rPr>
      </w:pPr>
    </w:p>
    <w:p w14:paraId="16C8B2F0" w14:textId="77777777" w:rsidR="00797773" w:rsidRPr="00797773" w:rsidRDefault="00797773" w:rsidP="00797773">
      <w:pPr>
        <w:ind w:right="-1002"/>
        <w:rPr>
          <w:rFonts w:hint="eastAsia"/>
          <w:lang w:val="fr-FR"/>
        </w:rPr>
      </w:pPr>
      <w:r w:rsidRPr="00797773">
        <w:rPr>
          <w:rFonts w:ascii="Times New Roman" w:hAnsi="Times New Roman"/>
          <w:b/>
          <w:u w:val="single"/>
          <w:lang w:val="fr-FR"/>
        </w:rPr>
        <w:t>PRIX PAR PERSONNE</w:t>
      </w:r>
      <w:r w:rsidRPr="00797773">
        <w:rPr>
          <w:rFonts w:ascii="Times New Roman" w:hAnsi="Times New Roman"/>
          <w:b/>
          <w:lang w:val="fr-FR"/>
        </w:rPr>
        <w:t> :</w:t>
      </w:r>
    </w:p>
    <w:p w14:paraId="2C8569DF" w14:textId="77777777" w:rsidR="00797773" w:rsidRPr="00797773" w:rsidRDefault="00797773" w:rsidP="00797773">
      <w:pPr>
        <w:tabs>
          <w:tab w:val="left" w:pos="1211"/>
        </w:tabs>
        <w:ind w:left="284" w:right="-311" w:hanging="142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>- session de travail : pour les membres du SIESC 435 € en chambre où l’on rajoute un lit, 490 € en chambre à 1 lit ; pour ceux qui ne sont pas membres du SIESC 460 chambre où l’on rajoute un</w:t>
      </w:r>
      <w:r w:rsidRPr="00797773">
        <w:rPr>
          <w:rFonts w:ascii="Times New Roman" w:hAnsi="Times New Roman"/>
          <w:b/>
          <w:lang w:val="fr-FR"/>
        </w:rPr>
        <w:t xml:space="preserve"> </w:t>
      </w:r>
      <w:r w:rsidRPr="00797773">
        <w:rPr>
          <w:rFonts w:ascii="Times New Roman" w:hAnsi="Times New Roman"/>
          <w:lang w:val="fr-FR"/>
        </w:rPr>
        <w:t>lit ou 515 € chambre simple</w:t>
      </w:r>
    </w:p>
    <w:p w14:paraId="153B4AD5" w14:textId="77777777" w:rsidR="00797773" w:rsidRPr="00797773" w:rsidRDefault="00797773" w:rsidP="00797773">
      <w:pPr>
        <w:tabs>
          <w:tab w:val="left" w:pos="568"/>
        </w:tabs>
        <w:ind w:left="284" w:right="-311" w:hanging="142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>- excursion facultative : 135 € en chambre où l’on rajoute un lit, 150 € en chambre à 1 lit</w:t>
      </w:r>
    </w:p>
    <w:p w14:paraId="1EB29769" w14:textId="77777777" w:rsidR="00797773" w:rsidRPr="00797773" w:rsidRDefault="00797773" w:rsidP="00797773">
      <w:pPr>
        <w:tabs>
          <w:tab w:val="left" w:pos="284"/>
        </w:tabs>
        <w:ind w:right="-311"/>
        <w:jc w:val="both"/>
        <w:rPr>
          <w:rFonts w:ascii="Times New Roman" w:hAnsi="Times New Roman"/>
          <w:b/>
          <w:lang w:val="fr-FR"/>
        </w:rPr>
      </w:pPr>
      <w:r w:rsidRPr="00797773">
        <w:rPr>
          <w:rFonts w:ascii="Times New Roman" w:hAnsi="Times New Roman"/>
          <w:b/>
          <w:lang w:val="fr-FR"/>
        </w:rPr>
        <w:t>Comme il est très difficile de trouver un hébergement pas trop cher à Naples le nombre de chambres chez les sœurs est limité : 20</w:t>
      </w:r>
      <w:r w:rsidRPr="00797773">
        <w:rPr>
          <w:rFonts w:ascii="Times New Roman" w:hAnsi="Times New Roman"/>
          <w:b/>
          <w:color w:val="FF0000"/>
          <w:lang w:val="fr-FR"/>
        </w:rPr>
        <w:t xml:space="preserve"> </w:t>
      </w:r>
      <w:r w:rsidRPr="00797773">
        <w:rPr>
          <w:rFonts w:ascii="Times New Roman" w:hAnsi="Times New Roman"/>
          <w:b/>
          <w:lang w:val="fr-FR"/>
        </w:rPr>
        <w:t>chambres</w:t>
      </w:r>
      <w:r w:rsidRPr="00797773">
        <w:rPr>
          <w:rFonts w:ascii="Times New Roman" w:hAnsi="Times New Roman"/>
          <w:b/>
          <w:color w:val="FF0000"/>
          <w:lang w:val="fr-FR"/>
        </w:rPr>
        <w:t xml:space="preserve"> </w:t>
      </w:r>
      <w:r w:rsidRPr="00797773">
        <w:rPr>
          <w:rFonts w:ascii="Times New Roman" w:hAnsi="Times New Roman"/>
          <w:b/>
          <w:lang w:val="fr-FR"/>
        </w:rPr>
        <w:t xml:space="preserve">à un lit et 10 chambres où l’on rajoute un deuxième lit. Les inscriptions seront donc prises en compte par ordre d’arrivée.  </w:t>
      </w:r>
    </w:p>
    <w:p w14:paraId="44675C4E" w14:textId="77777777" w:rsidR="00797773" w:rsidRPr="00797773" w:rsidRDefault="00797773" w:rsidP="00797773">
      <w:pPr>
        <w:tabs>
          <w:tab w:val="left" w:pos="284"/>
        </w:tabs>
        <w:ind w:right="-311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Le prix « session de travail » couvre :   </w:t>
      </w:r>
    </w:p>
    <w:p w14:paraId="4C4CE8EA" w14:textId="77777777" w:rsidR="00797773" w:rsidRPr="00797773" w:rsidRDefault="00797773" w:rsidP="00797773">
      <w:pPr>
        <w:ind w:left="142" w:right="-311" w:hanging="568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        - le logement et la pension, du 14 au soir au 18 juillet petit déjeuner,</w:t>
      </w:r>
    </w:p>
    <w:p w14:paraId="3D9024E9" w14:textId="77777777" w:rsidR="00797773" w:rsidRPr="00797773" w:rsidRDefault="00797773" w:rsidP="00797773">
      <w:pPr>
        <w:ind w:left="142" w:right="-311" w:hanging="568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        - les frais généraux : organisation, secrétariat, conférences, frais de visites,</w:t>
      </w:r>
    </w:p>
    <w:p w14:paraId="5DE4D88F" w14:textId="77777777" w:rsidR="00797773" w:rsidRPr="00797773" w:rsidRDefault="00797773" w:rsidP="00797773">
      <w:pPr>
        <w:ind w:left="142" w:right="-311" w:hanging="568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        - la subvention de l’accueil des collègues de l'Europe du Centre et de l’Est</w:t>
      </w:r>
    </w:p>
    <w:p w14:paraId="2F54BE97" w14:textId="77777777" w:rsidR="00797773" w:rsidRPr="00797773" w:rsidRDefault="00797773" w:rsidP="00797773">
      <w:pPr>
        <w:ind w:left="142" w:right="-311" w:hanging="568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        - la contribution à la vie du SIESC.</w:t>
      </w:r>
    </w:p>
    <w:p w14:paraId="61207C1F" w14:textId="77777777" w:rsidR="00797773" w:rsidRPr="00797773" w:rsidRDefault="00797773" w:rsidP="00797773">
      <w:pPr>
        <w:ind w:left="142" w:right="-311" w:hanging="568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       Le prix "excursion facultative" couvre l'excursion du 18 juillet, le dîner et la nuit du 18 et le petit déjeuner du 19 juillet.</w:t>
      </w:r>
    </w:p>
    <w:p w14:paraId="3646A63A" w14:textId="77777777" w:rsidR="00797773" w:rsidRPr="00797773" w:rsidRDefault="00797773" w:rsidP="00797773">
      <w:pPr>
        <w:ind w:hanging="568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          </w:t>
      </w:r>
    </w:p>
    <w:p w14:paraId="4F63C74D" w14:textId="77777777" w:rsidR="00797773" w:rsidRPr="00797773" w:rsidRDefault="00797773" w:rsidP="00797773">
      <w:pPr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 xml:space="preserve">Les frais de session seront réglés sur place </w:t>
      </w:r>
      <w:r w:rsidRPr="00797773">
        <w:rPr>
          <w:rFonts w:ascii="Times New Roman" w:hAnsi="Times New Roman"/>
          <w:b/>
          <w:bCs/>
          <w:lang w:val="fr-FR"/>
        </w:rPr>
        <w:t xml:space="preserve">en euros et en espèces (pas de chèques). </w:t>
      </w:r>
      <w:r w:rsidRPr="00797773">
        <w:rPr>
          <w:rFonts w:ascii="Times New Roman" w:hAnsi="Times New Roman"/>
          <w:lang w:val="fr-FR"/>
        </w:rPr>
        <w:t>Nous recommandons de payer la somme totale</w:t>
      </w:r>
      <w:r w:rsidRPr="00797773">
        <w:rPr>
          <w:rFonts w:ascii="Times New Roman" w:hAnsi="Times New Roman"/>
          <w:b/>
          <w:bCs/>
          <w:lang w:val="fr-FR"/>
        </w:rPr>
        <w:t xml:space="preserve"> au compte indiqué au-dessous avant le 10 juin.</w:t>
      </w:r>
    </w:p>
    <w:p w14:paraId="41E1B2B5" w14:textId="77777777" w:rsidR="00797773" w:rsidRPr="00797773" w:rsidRDefault="00797773" w:rsidP="00797773">
      <w:pPr>
        <w:jc w:val="both"/>
        <w:rPr>
          <w:rFonts w:ascii="Times New Roman" w:hAnsi="Times New Roman"/>
          <w:b/>
          <w:bCs/>
          <w:lang w:val="fr-FR"/>
        </w:rPr>
      </w:pPr>
    </w:p>
    <w:p w14:paraId="0A91AC83" w14:textId="77777777" w:rsidR="00797773" w:rsidRPr="00797773" w:rsidRDefault="00797773" w:rsidP="00797773">
      <w:pPr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b/>
          <w:lang w:val="fr-FR"/>
        </w:rPr>
        <w:t>Les participants de moins de 35 ans</w:t>
      </w:r>
      <w:r w:rsidRPr="00797773">
        <w:rPr>
          <w:rFonts w:ascii="Times New Roman" w:hAnsi="Times New Roman"/>
          <w:lang w:val="fr-FR"/>
        </w:rPr>
        <w:t xml:space="preserve"> ont droit à une réduction de 25 %, l</w:t>
      </w:r>
      <w:r w:rsidRPr="00797773">
        <w:rPr>
          <w:rFonts w:ascii="Times New Roman" w:hAnsi="Times New Roman"/>
          <w:b/>
          <w:lang w:val="fr-FR"/>
        </w:rPr>
        <w:t>es enfants de moins de 12 ans</w:t>
      </w:r>
      <w:r w:rsidRPr="00797773">
        <w:rPr>
          <w:rFonts w:ascii="Times New Roman" w:hAnsi="Times New Roman"/>
          <w:lang w:val="fr-FR"/>
        </w:rPr>
        <w:t xml:space="preserve"> à une réduction de 50 %.</w:t>
      </w:r>
    </w:p>
    <w:p w14:paraId="1193E081" w14:textId="77777777" w:rsidR="00797773" w:rsidRPr="00797773" w:rsidRDefault="00797773" w:rsidP="00797773">
      <w:pPr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lang w:val="fr-FR"/>
        </w:rPr>
        <w:t>L</w:t>
      </w:r>
      <w:r w:rsidRPr="00797773">
        <w:rPr>
          <w:rFonts w:ascii="Times New Roman" w:hAnsi="Times New Roman"/>
          <w:b/>
          <w:lang w:val="fr-FR"/>
        </w:rPr>
        <w:t xml:space="preserve">es participants présents pour la première fois </w:t>
      </w:r>
      <w:r w:rsidRPr="00797773">
        <w:rPr>
          <w:rFonts w:ascii="Times New Roman" w:hAnsi="Times New Roman"/>
          <w:lang w:val="fr-FR"/>
        </w:rPr>
        <w:t xml:space="preserve">ont droit d’une réduction de 60 € sur la somme totale du séjour. </w:t>
      </w:r>
      <w:r w:rsidRPr="00797773">
        <w:rPr>
          <w:rFonts w:ascii="Times New Roman" w:hAnsi="Times New Roman"/>
          <w:b/>
          <w:lang w:val="fr-FR"/>
        </w:rPr>
        <w:t>Ces réductions ne s’appliquent pas à l’excursion facultative</w:t>
      </w:r>
      <w:r w:rsidRPr="00797773">
        <w:rPr>
          <w:rFonts w:ascii="Times New Roman" w:hAnsi="Times New Roman"/>
          <w:lang w:val="fr-FR"/>
        </w:rPr>
        <w:t>.</w:t>
      </w:r>
    </w:p>
    <w:p w14:paraId="71187034" w14:textId="77777777" w:rsidR="00797773" w:rsidRPr="00797773" w:rsidRDefault="00797773" w:rsidP="00797773">
      <w:pPr>
        <w:ind w:left="-426" w:right="-1002"/>
        <w:jc w:val="both"/>
        <w:rPr>
          <w:rFonts w:ascii="Times New Roman" w:hAnsi="Times New Roman"/>
          <w:lang w:val="fr-FR"/>
        </w:rPr>
      </w:pPr>
    </w:p>
    <w:p w14:paraId="519575B3" w14:textId="77777777" w:rsidR="00797773" w:rsidRPr="00797773" w:rsidRDefault="00797773" w:rsidP="00797773">
      <w:pPr>
        <w:ind w:left="-426" w:right="-1002" w:firstLine="426"/>
        <w:jc w:val="both"/>
        <w:rPr>
          <w:rFonts w:hint="eastAsia"/>
          <w:lang w:val="fr-FR"/>
        </w:rPr>
      </w:pPr>
      <w:r w:rsidRPr="00797773">
        <w:rPr>
          <w:rFonts w:ascii="Times New Roman" w:hAnsi="Times New Roman"/>
          <w:b/>
          <w:u w:val="single"/>
          <w:lang w:val="fr-FR"/>
        </w:rPr>
        <w:t>INSCRIPTIONS</w:t>
      </w:r>
      <w:r w:rsidRPr="00797773">
        <w:rPr>
          <w:rFonts w:ascii="Times New Roman" w:hAnsi="Times New Roman"/>
          <w:b/>
          <w:lang w:val="fr-FR"/>
        </w:rPr>
        <w:t xml:space="preserve"> </w:t>
      </w:r>
      <w:r w:rsidRPr="00797773">
        <w:rPr>
          <w:rFonts w:ascii="Times New Roman" w:hAnsi="Times New Roman"/>
          <w:lang w:val="fr-FR"/>
        </w:rPr>
        <w:t xml:space="preserve">: </w:t>
      </w:r>
      <w:r w:rsidRPr="00797773">
        <w:rPr>
          <w:rFonts w:ascii="Times New Roman" w:hAnsi="Times New Roman"/>
          <w:b/>
          <w:lang w:val="fr-FR"/>
        </w:rPr>
        <w:t xml:space="preserve">date limite </w:t>
      </w:r>
      <w:r w:rsidRPr="00797773">
        <w:rPr>
          <w:rFonts w:ascii="Times New Roman" w:hAnsi="Times New Roman"/>
          <w:b/>
          <w:u w:val="single"/>
          <w:lang w:val="fr-FR"/>
        </w:rPr>
        <w:t>le 10 février 2025</w:t>
      </w:r>
    </w:p>
    <w:p w14:paraId="6DD122C6" w14:textId="77777777" w:rsidR="00797773" w:rsidRPr="00797773" w:rsidRDefault="00797773" w:rsidP="00797773">
      <w:pPr>
        <w:ind w:left="-113" w:right="-113"/>
        <w:jc w:val="both"/>
        <w:rPr>
          <w:rFonts w:ascii="Times New Roman" w:hAnsi="Times New Roman"/>
          <w:shd w:val="clear" w:color="auto" w:fill="FFFFFF"/>
          <w:lang w:val="fr-FR"/>
        </w:rPr>
      </w:pPr>
      <w:r w:rsidRPr="00797773">
        <w:rPr>
          <w:rFonts w:ascii="Times New Roman" w:hAnsi="Times New Roman"/>
          <w:b/>
          <w:lang w:val="fr-FR"/>
        </w:rPr>
        <w:t>L'inscription devra être accompagnée d'un acompte de</w:t>
      </w:r>
      <w:r w:rsidRPr="00797773">
        <w:rPr>
          <w:rFonts w:ascii="Times New Roman" w:hAnsi="Times New Roman"/>
          <w:lang w:val="fr-FR"/>
        </w:rPr>
        <w:t xml:space="preserve"> </w:t>
      </w:r>
      <w:r w:rsidRPr="00797773">
        <w:rPr>
          <w:rFonts w:ascii="Times New Roman" w:hAnsi="Times New Roman"/>
          <w:b/>
          <w:lang w:val="fr-FR"/>
        </w:rPr>
        <w:t xml:space="preserve">100 € ou 150 pour ceux qui participent à     l’excursion </w:t>
      </w:r>
      <w:r w:rsidRPr="00797773">
        <w:rPr>
          <w:rFonts w:ascii="Times New Roman" w:hAnsi="Times New Roman"/>
          <w:lang w:val="fr-FR"/>
        </w:rPr>
        <w:t xml:space="preserve">au Compte suivant </w:t>
      </w:r>
      <w:r w:rsidRPr="00797773">
        <w:rPr>
          <w:rFonts w:ascii="Times New Roman" w:hAnsi="Times New Roman"/>
          <w:shd w:val="clear" w:color="auto" w:fill="FFFFFF"/>
          <w:lang w:val="fr-FR"/>
        </w:rPr>
        <w:t>(somme remboursée en cas d’absence pour cause de force majeure (</w:t>
      </w:r>
      <w:proofErr w:type="gramStart"/>
      <w:r w:rsidRPr="00797773">
        <w:rPr>
          <w:rFonts w:ascii="Times New Roman" w:hAnsi="Times New Roman"/>
          <w:shd w:val="clear" w:color="auto" w:fill="FFFFFF"/>
          <w:lang w:val="fr-FR"/>
        </w:rPr>
        <w:t>si  demande</w:t>
      </w:r>
      <w:proofErr w:type="gramEnd"/>
      <w:r w:rsidRPr="00797773">
        <w:rPr>
          <w:rFonts w:ascii="Times New Roman" w:hAnsi="Times New Roman"/>
          <w:shd w:val="clear" w:color="auto" w:fill="FFFFFF"/>
          <w:lang w:val="fr-FR"/>
        </w:rPr>
        <w:t xml:space="preserve"> faite dans les 2 ans) :</w:t>
      </w:r>
    </w:p>
    <w:p w14:paraId="0B300277" w14:textId="77777777" w:rsidR="00797773" w:rsidRPr="00797773" w:rsidRDefault="00797773" w:rsidP="00797773">
      <w:pPr>
        <w:ind w:left="-113" w:right="-113"/>
        <w:jc w:val="both"/>
        <w:rPr>
          <w:rFonts w:hint="eastAsia"/>
          <w:lang w:val="fr-FR"/>
        </w:rPr>
      </w:pPr>
    </w:p>
    <w:p w14:paraId="4BDB3E83" w14:textId="77777777" w:rsidR="00797773" w:rsidRPr="00797773" w:rsidRDefault="00797773" w:rsidP="00797773">
      <w:pPr>
        <w:ind w:left="-426" w:right="-1002" w:firstLine="426"/>
        <w:jc w:val="both"/>
        <w:rPr>
          <w:rFonts w:ascii="Times New Roman" w:hAnsi="Times New Roman"/>
          <w:b/>
          <w:lang w:val="fr-FR"/>
        </w:rPr>
      </w:pPr>
      <w:proofErr w:type="spellStart"/>
      <w:r w:rsidRPr="00797773">
        <w:rPr>
          <w:rFonts w:ascii="Times New Roman" w:hAnsi="Times New Roman"/>
          <w:b/>
          <w:lang w:val="fr-FR"/>
        </w:rPr>
        <w:t>Ass</w:t>
      </w:r>
      <w:proofErr w:type="spellEnd"/>
      <w:r w:rsidRPr="00797773">
        <w:rPr>
          <w:rFonts w:ascii="Times New Roman" w:hAnsi="Times New Roman"/>
          <w:b/>
          <w:lang w:val="fr-FR"/>
        </w:rPr>
        <w:t>. SIESC-FEEC à la banque BPALC</w:t>
      </w:r>
    </w:p>
    <w:p w14:paraId="34F9F2AB" w14:textId="77777777" w:rsidR="00797773" w:rsidRPr="00797773" w:rsidRDefault="00797773" w:rsidP="00797773">
      <w:pPr>
        <w:ind w:left="-426" w:right="-169" w:firstLine="426"/>
        <w:jc w:val="both"/>
        <w:rPr>
          <w:rFonts w:ascii="Times New Roman" w:hAnsi="Times New Roman"/>
          <w:b/>
          <w:lang w:val="fr-FR"/>
        </w:rPr>
      </w:pPr>
      <w:proofErr w:type="gramStart"/>
      <w:r w:rsidRPr="00797773">
        <w:rPr>
          <w:rFonts w:ascii="Times New Roman" w:hAnsi="Times New Roman"/>
          <w:b/>
          <w:lang w:val="fr-FR"/>
        </w:rPr>
        <w:t>IBAN:</w:t>
      </w:r>
      <w:proofErr w:type="gramEnd"/>
      <w:r w:rsidRPr="00797773">
        <w:rPr>
          <w:rFonts w:ascii="Times New Roman" w:hAnsi="Times New Roman"/>
          <w:b/>
          <w:lang w:val="fr-FR"/>
        </w:rPr>
        <w:t xml:space="preserve"> FR76 1470 7041 0931 2213 5593 121      BIC: CCBPFRPPMTZ</w:t>
      </w:r>
    </w:p>
    <w:p w14:paraId="73DF641B" w14:textId="77777777" w:rsidR="00797773" w:rsidRPr="00797773" w:rsidRDefault="00797773" w:rsidP="00797773">
      <w:pPr>
        <w:ind w:right="-1002"/>
        <w:jc w:val="both"/>
        <w:rPr>
          <w:rFonts w:ascii="Times New Roman" w:hAnsi="Times New Roman"/>
          <w:lang w:val="fr-FR"/>
        </w:rPr>
      </w:pPr>
    </w:p>
    <w:p w14:paraId="5C1065C7" w14:textId="77777777" w:rsidR="00797773" w:rsidRPr="00797773" w:rsidRDefault="00797773" w:rsidP="00797773">
      <w:pPr>
        <w:ind w:right="-1002"/>
        <w:rPr>
          <w:rFonts w:hint="eastAsia"/>
          <w:lang w:val="fr-FR"/>
        </w:rPr>
      </w:pPr>
      <w:r w:rsidRPr="00797773">
        <w:rPr>
          <w:rFonts w:ascii="Times New Roman" w:hAnsi="Times New Roman"/>
          <w:b/>
          <w:lang w:val="fr-FR"/>
        </w:rPr>
        <w:t xml:space="preserve">Le bulletin d'inscription est à envoyer par email à </w:t>
      </w:r>
      <w:proofErr w:type="gramStart"/>
      <w:r w:rsidRPr="00797773">
        <w:rPr>
          <w:rStyle w:val="Internetlink"/>
          <w:rFonts w:ascii="Times New Roman" w:hAnsi="Times New Roman"/>
          <w:lang w:val="fr-FR" w:eastAsia="fr-FR"/>
        </w:rPr>
        <w:t>catherine.lecoz891@orange.fr</w:t>
      </w:r>
      <w:r w:rsidRPr="00797773">
        <w:rPr>
          <w:rFonts w:ascii="Times New Roman" w:hAnsi="Times New Roman"/>
          <w:lang w:val="fr-FR"/>
        </w:rPr>
        <w:t xml:space="preserve">  (</w:t>
      </w:r>
      <w:proofErr w:type="gramEnd"/>
      <w:r w:rsidRPr="00797773">
        <w:rPr>
          <w:rFonts w:ascii="Times New Roman" w:hAnsi="Times New Roman"/>
          <w:lang w:val="fr-FR"/>
        </w:rPr>
        <w:t>à Catherine Le Coz).</w:t>
      </w:r>
      <w:r w:rsidRPr="00797773">
        <w:rPr>
          <w:rFonts w:ascii="Times New Roman" w:hAnsi="Times New Roman"/>
          <w:b/>
          <w:lang w:val="fr-FR"/>
        </w:rPr>
        <w:t xml:space="preserve">  </w:t>
      </w:r>
      <w:r w:rsidRPr="00797773">
        <w:rPr>
          <w:rFonts w:ascii="Times New Roman" w:hAnsi="Times New Roman"/>
          <w:lang w:val="fr-FR"/>
        </w:rPr>
        <w:t xml:space="preserve">       </w:t>
      </w:r>
      <w:r w:rsidRPr="00797773">
        <w:rPr>
          <w:rFonts w:ascii="Times New Roman" w:hAnsi="Times New Roman"/>
          <w:b/>
          <w:lang w:val="fr-FR"/>
        </w:rPr>
        <w:t xml:space="preserve"> </w:t>
      </w:r>
      <w:r w:rsidRPr="00797773">
        <w:rPr>
          <w:rFonts w:ascii="Times New Roman" w:hAnsi="Times New Roman"/>
          <w:color w:val="000000"/>
          <w:lang w:val="fr-FR"/>
        </w:rPr>
        <w:t xml:space="preserve">        </w:t>
      </w:r>
    </w:p>
    <w:p w14:paraId="7C1D7ACD" w14:textId="77777777" w:rsidR="00797773" w:rsidRPr="00797773" w:rsidRDefault="00797773" w:rsidP="00797773">
      <w:pPr>
        <w:ind w:right="-169"/>
        <w:jc w:val="both"/>
        <w:rPr>
          <w:rFonts w:ascii="Times New Roman" w:hAnsi="Times New Roman"/>
          <w:b/>
          <w:i/>
          <w:lang w:val="fr-FR"/>
        </w:rPr>
      </w:pPr>
    </w:p>
    <w:p w14:paraId="11FCFFD0" w14:textId="77777777" w:rsidR="00797773" w:rsidRPr="00797773" w:rsidRDefault="00797773" w:rsidP="00797773">
      <w:pPr>
        <w:ind w:right="-169"/>
        <w:jc w:val="both"/>
        <w:rPr>
          <w:rFonts w:hint="eastAsia"/>
          <w:lang w:val="fr-FR"/>
        </w:rPr>
      </w:pPr>
    </w:p>
    <w:p w14:paraId="7E1EAE59" w14:textId="3FEE8854" w:rsidR="006410DF" w:rsidRPr="001D2C3D" w:rsidRDefault="00806CD6" w:rsidP="00806CD6">
      <w:pPr>
        <w:ind w:right="-27"/>
        <w:rPr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</w:p>
    <w:sectPr w:rsidR="006410DF" w:rsidRPr="001D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9F22" w14:textId="77777777" w:rsidR="002F1EF8" w:rsidRDefault="002F1EF8" w:rsidP="00E7281C">
      <w:r>
        <w:separator/>
      </w:r>
    </w:p>
  </w:endnote>
  <w:endnote w:type="continuationSeparator" w:id="0">
    <w:p w14:paraId="607D540F" w14:textId="77777777" w:rsidR="002F1EF8" w:rsidRDefault="002F1EF8" w:rsidP="00E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075A" w14:textId="77777777" w:rsidR="002F1EF8" w:rsidRDefault="002F1EF8" w:rsidP="00E7281C">
      <w:r>
        <w:separator/>
      </w:r>
    </w:p>
  </w:footnote>
  <w:footnote w:type="continuationSeparator" w:id="0">
    <w:p w14:paraId="401AB3FC" w14:textId="77777777" w:rsidR="002F1EF8" w:rsidRDefault="002F1EF8" w:rsidP="00E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52EF"/>
    <w:multiLevelType w:val="multilevel"/>
    <w:tmpl w:val="D0D06DDC"/>
    <w:styleLink w:val="WWNum2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6B9F0CD5"/>
    <w:multiLevelType w:val="multilevel"/>
    <w:tmpl w:val="F5E62D74"/>
    <w:styleLink w:val="WWNum1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50770998">
    <w:abstractNumId w:val="1"/>
  </w:num>
  <w:num w:numId="2" w16cid:durableId="2144540323">
    <w:abstractNumId w:val="2"/>
  </w:num>
  <w:num w:numId="3" w16cid:durableId="205149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57B7B"/>
    <w:rsid w:val="00106D5E"/>
    <w:rsid w:val="001452BA"/>
    <w:rsid w:val="00180B29"/>
    <w:rsid w:val="001C59C2"/>
    <w:rsid w:val="001D2C3D"/>
    <w:rsid w:val="001D6A2E"/>
    <w:rsid w:val="00223567"/>
    <w:rsid w:val="002378C9"/>
    <w:rsid w:val="00251070"/>
    <w:rsid w:val="00254779"/>
    <w:rsid w:val="002721E1"/>
    <w:rsid w:val="002977A2"/>
    <w:rsid w:val="002A4D49"/>
    <w:rsid w:val="002C0E71"/>
    <w:rsid w:val="002F1EF8"/>
    <w:rsid w:val="00340FA6"/>
    <w:rsid w:val="004456EA"/>
    <w:rsid w:val="0051164D"/>
    <w:rsid w:val="00511CFF"/>
    <w:rsid w:val="005258B8"/>
    <w:rsid w:val="00535849"/>
    <w:rsid w:val="00577AA7"/>
    <w:rsid w:val="005F3BE0"/>
    <w:rsid w:val="00602A98"/>
    <w:rsid w:val="006321E7"/>
    <w:rsid w:val="006410DF"/>
    <w:rsid w:val="00666043"/>
    <w:rsid w:val="0068042C"/>
    <w:rsid w:val="00721C63"/>
    <w:rsid w:val="00797773"/>
    <w:rsid w:val="007E626C"/>
    <w:rsid w:val="00806CD6"/>
    <w:rsid w:val="008648CB"/>
    <w:rsid w:val="00866A1E"/>
    <w:rsid w:val="008B087F"/>
    <w:rsid w:val="008D2FE0"/>
    <w:rsid w:val="00992112"/>
    <w:rsid w:val="009966F3"/>
    <w:rsid w:val="00A62B35"/>
    <w:rsid w:val="00A975E2"/>
    <w:rsid w:val="00AD34DF"/>
    <w:rsid w:val="00AF33AB"/>
    <w:rsid w:val="00B50AA6"/>
    <w:rsid w:val="00B53514"/>
    <w:rsid w:val="00C00086"/>
    <w:rsid w:val="00C1686B"/>
    <w:rsid w:val="00CA02AC"/>
    <w:rsid w:val="00D1642B"/>
    <w:rsid w:val="00D24A72"/>
    <w:rsid w:val="00D3186E"/>
    <w:rsid w:val="00D455E7"/>
    <w:rsid w:val="00D51065"/>
    <w:rsid w:val="00E01ABA"/>
    <w:rsid w:val="00E14A08"/>
    <w:rsid w:val="00E702EC"/>
    <w:rsid w:val="00E7281C"/>
    <w:rsid w:val="00EB7D5D"/>
    <w:rsid w:val="00F17965"/>
    <w:rsid w:val="00F517FF"/>
    <w:rsid w:val="00F7131B"/>
    <w:rsid w:val="00F77A3E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qFormat/>
    <w:rsid w:val="00666043"/>
    <w:pPr>
      <w:ind w:left="720"/>
      <w:contextualSpacing/>
    </w:pPr>
  </w:style>
  <w:style w:type="paragraph" w:styleId="StandardWeb">
    <w:name w:val="Normal (Web)"/>
    <w:basedOn w:val="Standard"/>
    <w:rsid w:val="008648CB"/>
    <w:pPr>
      <w:widowControl/>
      <w:suppressAutoHyphens/>
      <w:autoSpaceDN w:val="0"/>
      <w:spacing w:before="100" w:after="100"/>
      <w:textAlignment w:val="baseline"/>
    </w:pPr>
    <w:rPr>
      <w:rFonts w:ascii="Liberation Serif" w:eastAsia="NSimSun" w:hAnsi="Liberation Serif"/>
      <w:snapToGrid/>
      <w:kern w:val="3"/>
      <w:szCs w:val="24"/>
      <w:lang w:val="sl-SI" w:eastAsia="sl-SI" w:bidi="hi-IN"/>
    </w:rPr>
  </w:style>
  <w:style w:type="character" w:customStyle="1" w:styleId="Internetlink">
    <w:name w:val="Internet link"/>
    <w:rsid w:val="008648CB"/>
    <w:rPr>
      <w:color w:val="000080"/>
      <w:u w:val="single"/>
    </w:rPr>
  </w:style>
  <w:style w:type="numbering" w:customStyle="1" w:styleId="WWNum1">
    <w:name w:val="WWNum1"/>
    <w:basedOn w:val="KeineListe"/>
    <w:rsid w:val="008648CB"/>
    <w:pPr>
      <w:numPr>
        <w:numId w:val="2"/>
      </w:numPr>
    </w:pPr>
  </w:style>
  <w:style w:type="numbering" w:customStyle="1" w:styleId="WWNum2">
    <w:name w:val="WWNum2"/>
    <w:basedOn w:val="KeineListe"/>
    <w:rsid w:val="008648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2264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2618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14</cp:revision>
  <cp:lastPrinted>2016-01-15T15:39:00Z</cp:lastPrinted>
  <dcterms:created xsi:type="dcterms:W3CDTF">2018-11-30T15:30:00Z</dcterms:created>
  <dcterms:modified xsi:type="dcterms:W3CDTF">2024-12-21T08:39:00Z</dcterms:modified>
</cp:coreProperties>
</file>